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92" w:rsidRDefault="00675D92" w:rsidP="00076129">
      <w:pPr>
        <w:rPr>
          <w:b/>
          <w:sz w:val="32"/>
          <w:szCs w:val="32"/>
        </w:rPr>
      </w:pPr>
    </w:p>
    <w:p w:rsidR="00675D92" w:rsidRDefault="00675D92" w:rsidP="00675D9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36313C26">
            <wp:extent cx="4261485" cy="59118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D92" w:rsidRDefault="00675D92" w:rsidP="00076129">
      <w:pPr>
        <w:rPr>
          <w:b/>
          <w:sz w:val="32"/>
          <w:szCs w:val="32"/>
        </w:rPr>
      </w:pPr>
    </w:p>
    <w:p w:rsidR="00EC73DD" w:rsidRPr="00C623E5" w:rsidRDefault="00076129" w:rsidP="00C623E5">
      <w:pPr>
        <w:rPr>
          <w:b/>
          <w:sz w:val="32"/>
          <w:szCs w:val="32"/>
        </w:rPr>
      </w:pPr>
      <w:r w:rsidRPr="00076129">
        <w:rPr>
          <w:b/>
          <w:sz w:val="32"/>
          <w:szCs w:val="32"/>
        </w:rPr>
        <w:t>Firemní kurzy</w:t>
      </w:r>
      <w:r w:rsidR="00675D92">
        <w:rPr>
          <w:b/>
          <w:sz w:val="32"/>
          <w:szCs w:val="32"/>
        </w:rPr>
        <w:t xml:space="preserve"> </w:t>
      </w:r>
      <w:r w:rsidR="00720520">
        <w:rPr>
          <w:b/>
          <w:sz w:val="32"/>
          <w:szCs w:val="32"/>
        </w:rPr>
        <w:t>ISBM/VŠE</w:t>
      </w:r>
    </w:p>
    <w:p w:rsidR="00076129" w:rsidRPr="00065D5C" w:rsidRDefault="005A66D6" w:rsidP="0020086B">
      <w:pPr>
        <w:pStyle w:val="Normlnweb"/>
        <w:ind w:left="349"/>
        <w:rPr>
          <w:b/>
          <w:bCs/>
        </w:rPr>
      </w:pPr>
      <w:r w:rsidRPr="00065D5C">
        <w:rPr>
          <w:b/>
          <w:bCs/>
        </w:rPr>
        <w:t>S</w:t>
      </w:r>
      <w:r w:rsidR="00EC73DD">
        <w:rPr>
          <w:b/>
          <w:bCs/>
        </w:rPr>
        <w:t xml:space="preserve">peciální kurzy </w:t>
      </w:r>
      <w:bookmarkStart w:id="0" w:name="_GoBack"/>
      <w:bookmarkEnd w:id="0"/>
    </w:p>
    <w:p w:rsidR="005A66D6" w:rsidRPr="00065D5C" w:rsidRDefault="005A66D6" w:rsidP="00EC73DD">
      <w:pPr>
        <w:pStyle w:val="Normlnweb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065D5C">
        <w:rPr>
          <w:rFonts w:asciiTheme="minorHAnsi" w:hAnsiTheme="minorHAnsi"/>
          <w:bCs/>
          <w:sz w:val="22"/>
          <w:szCs w:val="22"/>
        </w:rPr>
        <w:t xml:space="preserve">ISBM nabízí možnost absolvování jednotlivých kurzů </w:t>
      </w:r>
      <w:r w:rsidR="00EC61CA" w:rsidRPr="00065D5C">
        <w:rPr>
          <w:rFonts w:asciiTheme="minorHAnsi" w:hAnsiTheme="minorHAnsi"/>
          <w:bCs/>
          <w:sz w:val="22"/>
          <w:szCs w:val="22"/>
        </w:rPr>
        <w:t xml:space="preserve">v českém nebo anglickém jazyce </w:t>
      </w:r>
      <w:r w:rsidRPr="00065D5C">
        <w:rPr>
          <w:rFonts w:asciiTheme="minorHAnsi" w:hAnsiTheme="minorHAnsi"/>
          <w:bCs/>
          <w:sz w:val="22"/>
          <w:szCs w:val="22"/>
        </w:rPr>
        <w:t xml:space="preserve">podle definovaných modulů v rámci </w:t>
      </w:r>
      <w:r w:rsidR="0005724B" w:rsidRPr="00065D5C">
        <w:rPr>
          <w:rFonts w:asciiTheme="minorHAnsi" w:hAnsiTheme="minorHAnsi"/>
          <w:bCs/>
          <w:sz w:val="22"/>
          <w:szCs w:val="22"/>
        </w:rPr>
        <w:t>mezinárodního studia MBA – viz výše.</w:t>
      </w:r>
    </w:p>
    <w:p w:rsidR="0005724B" w:rsidRPr="00065D5C" w:rsidRDefault="005962C8" w:rsidP="00EC73DD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</w:pPr>
      <w:r w:rsidRPr="00065D5C">
        <w:rPr>
          <w:bCs/>
        </w:rPr>
        <w:t>ISBM dále nabízí samostatné kurzy</w:t>
      </w:r>
      <w:r w:rsidR="00EC61CA" w:rsidRPr="00065D5C">
        <w:rPr>
          <w:bCs/>
        </w:rPr>
        <w:t xml:space="preserve"> v českém nebo anglickém jazyce</w:t>
      </w:r>
      <w:r w:rsidR="0005724B" w:rsidRPr="00065D5C">
        <w:rPr>
          <w:bCs/>
        </w:rPr>
        <w:t>,</w:t>
      </w:r>
      <w:r w:rsidR="005A66D6" w:rsidRPr="00065D5C">
        <w:rPr>
          <w:bCs/>
        </w:rPr>
        <w:t xml:space="preserve"> které budou </w:t>
      </w:r>
      <w:r w:rsidR="0005724B" w:rsidRPr="00065D5C">
        <w:rPr>
          <w:bCs/>
        </w:rPr>
        <w:t xml:space="preserve">upraveny </w:t>
      </w:r>
      <w:r w:rsidR="005A66D6" w:rsidRPr="00065D5C">
        <w:rPr>
          <w:bCs/>
        </w:rPr>
        <w:t>po vzájemné dohodě</w:t>
      </w:r>
      <w:r w:rsidRPr="00065D5C">
        <w:rPr>
          <w:bCs/>
        </w:rPr>
        <w:t xml:space="preserve"> </w:t>
      </w:r>
      <w:r w:rsidR="0005724B" w:rsidRPr="00065D5C">
        <w:rPr>
          <w:bCs/>
        </w:rPr>
        <w:t xml:space="preserve">dle </w:t>
      </w:r>
      <w:r w:rsidRPr="00065D5C">
        <w:rPr>
          <w:bCs/>
        </w:rPr>
        <w:t>konkrétních potřeb</w:t>
      </w:r>
      <w:r w:rsidR="0005724B" w:rsidRPr="00065D5C">
        <w:rPr>
          <w:bCs/>
        </w:rPr>
        <w:t xml:space="preserve"> firmy či instituce – viz:</w:t>
      </w:r>
      <w:r w:rsidR="0005724B" w:rsidRPr="00065D5C">
        <w:t xml:space="preserve"> </w:t>
      </w:r>
    </w:p>
    <w:p w:rsidR="00EC61CA" w:rsidRPr="00065D5C" w:rsidRDefault="00AD7049" w:rsidP="00EC61CA">
      <w:pPr>
        <w:numPr>
          <w:ilvl w:val="0"/>
          <w:numId w:val="1"/>
        </w:numPr>
        <w:spacing w:after="0" w:line="240" w:lineRule="auto"/>
        <w:rPr>
          <w:rStyle w:val="Zdraznn"/>
          <w:b/>
          <w:i w:val="0"/>
          <w:iCs w:val="0"/>
          <w:color w:val="002060"/>
          <w:sz w:val="24"/>
        </w:rPr>
      </w:pPr>
      <w:r w:rsidRPr="00065D5C">
        <w:rPr>
          <w:b/>
          <w:color w:val="002060"/>
          <w:sz w:val="24"/>
        </w:rPr>
        <w:t xml:space="preserve">EKONOMIE / </w:t>
      </w:r>
      <w:r w:rsidRPr="00065D5C">
        <w:rPr>
          <w:rStyle w:val="Zdraznn"/>
          <w:b/>
          <w:color w:val="002060"/>
          <w:sz w:val="24"/>
        </w:rPr>
        <w:t>ECONOMICS</w:t>
      </w:r>
    </w:p>
    <w:p w:rsidR="00920B1D" w:rsidRPr="00065D5C" w:rsidRDefault="00920B1D" w:rsidP="00920B1D">
      <w:pPr>
        <w:spacing w:after="0" w:line="240" w:lineRule="auto"/>
        <w:ind w:left="720"/>
        <w:rPr>
          <w:rStyle w:val="Zdraznn"/>
          <w:i w:val="0"/>
          <w:iCs w:val="0"/>
          <w:color w:val="002060"/>
        </w:rPr>
      </w:pPr>
      <w:r w:rsidRPr="00065D5C">
        <w:rPr>
          <w:rStyle w:val="Zdraznn"/>
          <w:i w:val="0"/>
          <w:iCs w:val="0"/>
          <w:color w:val="002060"/>
        </w:rPr>
        <w:t xml:space="preserve">Modul představuje základní ekonomické principy, které potřebuje management soukromé firmy či veřejné instituce.  Absolvent se seznámí s optimální cestou pro řízení a docílení maximální efektivity organizace. Kurz je doplněn aspekty globální ekonomiky a pomocnými funkcemi statistiky. </w:t>
      </w:r>
    </w:p>
    <w:p w:rsidR="00EC61CA" w:rsidRPr="00065D5C" w:rsidRDefault="00EC61CA" w:rsidP="00EC61CA">
      <w:pPr>
        <w:spacing w:after="0" w:line="240" w:lineRule="auto"/>
        <w:ind w:left="360"/>
        <w:rPr>
          <w:color w:val="002060"/>
        </w:rPr>
      </w:pPr>
      <w:r w:rsidRPr="00065D5C">
        <w:rPr>
          <w:i/>
          <w:color w:val="002060"/>
          <w:kern w:val="16"/>
        </w:rPr>
        <w:t xml:space="preserve">   </w:t>
      </w:r>
      <w:proofErr w:type="spellStart"/>
      <w:r w:rsidRPr="00065D5C">
        <w:rPr>
          <w:i/>
          <w:color w:val="002060"/>
          <w:kern w:val="16"/>
        </w:rPr>
        <w:t>Microeconomics</w:t>
      </w:r>
      <w:proofErr w:type="spellEnd"/>
    </w:p>
    <w:p w:rsidR="00EC61CA" w:rsidRPr="00065D5C" w:rsidRDefault="00EC61CA" w:rsidP="00EC61CA">
      <w:pPr>
        <w:spacing w:after="0" w:line="240" w:lineRule="auto"/>
        <w:ind w:left="720"/>
        <w:rPr>
          <w:kern w:val="16"/>
        </w:rPr>
      </w:pPr>
      <w:r w:rsidRPr="00065D5C">
        <w:rPr>
          <w:kern w:val="16"/>
        </w:rPr>
        <w:t xml:space="preserve">Firemní ekonomie </w:t>
      </w:r>
    </w:p>
    <w:p w:rsidR="00EC61CA" w:rsidRPr="00065D5C" w:rsidRDefault="00EC61CA" w:rsidP="00EC61CA">
      <w:pPr>
        <w:spacing w:after="0" w:line="240" w:lineRule="auto"/>
        <w:ind w:left="720"/>
        <w:rPr>
          <w:kern w:val="16"/>
        </w:rPr>
      </w:pPr>
      <w:r w:rsidRPr="00065D5C">
        <w:rPr>
          <w:kern w:val="16"/>
        </w:rPr>
        <w:t xml:space="preserve">Vztahy mezi státem a ekonomickými subjekty </w:t>
      </w:r>
    </w:p>
    <w:p w:rsidR="00EC61CA" w:rsidRPr="00065D5C" w:rsidRDefault="00EC61CA" w:rsidP="00EC61CA">
      <w:pPr>
        <w:spacing w:after="0" w:line="240" w:lineRule="auto"/>
        <w:ind w:firstLine="360"/>
        <w:rPr>
          <w:i/>
          <w:kern w:val="16"/>
        </w:rPr>
      </w:pPr>
      <w:r w:rsidRPr="00065D5C">
        <w:rPr>
          <w:i/>
          <w:kern w:val="16"/>
        </w:rPr>
        <w:t xml:space="preserve">  </w:t>
      </w:r>
      <w:proofErr w:type="spellStart"/>
      <w:r w:rsidRPr="00065D5C">
        <w:rPr>
          <w:i/>
          <w:color w:val="002060"/>
          <w:kern w:val="16"/>
        </w:rPr>
        <w:t>Macroeconomics</w:t>
      </w:r>
      <w:proofErr w:type="spellEnd"/>
    </w:p>
    <w:p w:rsidR="00EC61CA" w:rsidRPr="00065D5C" w:rsidRDefault="00EC61CA" w:rsidP="00EC61CA">
      <w:pPr>
        <w:spacing w:after="0" w:line="240" w:lineRule="auto"/>
        <w:ind w:left="720"/>
        <w:rPr>
          <w:kern w:val="16"/>
        </w:rPr>
      </w:pPr>
      <w:r w:rsidRPr="00065D5C">
        <w:rPr>
          <w:kern w:val="16"/>
        </w:rPr>
        <w:t xml:space="preserve">Makroekonomické prostředí podnikání </w:t>
      </w:r>
    </w:p>
    <w:p w:rsidR="00EC61CA" w:rsidRPr="00065D5C" w:rsidRDefault="00EC61CA" w:rsidP="00EC61CA">
      <w:pPr>
        <w:spacing w:after="0" w:line="240" w:lineRule="auto"/>
        <w:ind w:left="720"/>
        <w:rPr>
          <w:kern w:val="16"/>
        </w:rPr>
      </w:pPr>
      <w:r w:rsidRPr="00065D5C">
        <w:rPr>
          <w:kern w:val="16"/>
        </w:rPr>
        <w:t>Měnová a fiskální politika</w:t>
      </w:r>
    </w:p>
    <w:p w:rsidR="00EC61CA" w:rsidRPr="00065D5C" w:rsidRDefault="00EC61CA" w:rsidP="00EC61CA">
      <w:pPr>
        <w:spacing w:after="0" w:line="240" w:lineRule="auto"/>
        <w:rPr>
          <w:i/>
          <w:kern w:val="16"/>
        </w:rPr>
      </w:pPr>
      <w:r w:rsidRPr="00065D5C">
        <w:rPr>
          <w:i/>
          <w:kern w:val="16"/>
        </w:rPr>
        <w:t xml:space="preserve">        </w:t>
      </w:r>
      <w:r w:rsidR="0070551B">
        <w:rPr>
          <w:i/>
          <w:kern w:val="16"/>
        </w:rPr>
        <w:t xml:space="preserve"> </w:t>
      </w:r>
      <w:proofErr w:type="spellStart"/>
      <w:r w:rsidRPr="00065D5C">
        <w:rPr>
          <w:i/>
          <w:color w:val="002060"/>
          <w:kern w:val="16"/>
        </w:rPr>
        <w:t>World</w:t>
      </w:r>
      <w:proofErr w:type="spellEnd"/>
      <w:r w:rsidRPr="00065D5C">
        <w:rPr>
          <w:i/>
          <w:color w:val="002060"/>
          <w:kern w:val="16"/>
        </w:rPr>
        <w:t xml:space="preserve"> </w:t>
      </w:r>
      <w:proofErr w:type="spellStart"/>
      <w:r w:rsidRPr="00065D5C">
        <w:rPr>
          <w:i/>
          <w:color w:val="002060"/>
          <w:kern w:val="16"/>
        </w:rPr>
        <w:t>Economy</w:t>
      </w:r>
      <w:proofErr w:type="spellEnd"/>
      <w:r w:rsidRPr="00065D5C">
        <w:rPr>
          <w:i/>
          <w:color w:val="002060"/>
          <w:kern w:val="16"/>
        </w:rPr>
        <w:t xml:space="preserve"> </w:t>
      </w:r>
      <w:proofErr w:type="spellStart"/>
      <w:r w:rsidRPr="00065D5C">
        <w:rPr>
          <w:i/>
          <w:color w:val="002060"/>
          <w:kern w:val="16"/>
        </w:rPr>
        <w:t>Trends</w:t>
      </w:r>
      <w:proofErr w:type="spellEnd"/>
    </w:p>
    <w:p w:rsidR="00EC61CA" w:rsidRPr="00065D5C" w:rsidRDefault="00EC61CA" w:rsidP="00EC61CA">
      <w:pPr>
        <w:spacing w:after="0" w:line="240" w:lineRule="auto"/>
        <w:ind w:left="720"/>
        <w:rPr>
          <w:kern w:val="16"/>
        </w:rPr>
      </w:pPr>
      <w:r w:rsidRPr="00065D5C">
        <w:rPr>
          <w:kern w:val="16"/>
        </w:rPr>
        <w:t>Globalizace, proces formace světové ekonomiky</w:t>
      </w:r>
    </w:p>
    <w:p w:rsidR="00EC61CA" w:rsidRPr="00065D5C" w:rsidRDefault="00EC61CA" w:rsidP="00EC61CA">
      <w:pPr>
        <w:spacing w:after="0" w:line="240" w:lineRule="auto"/>
        <w:ind w:left="720"/>
        <w:rPr>
          <w:kern w:val="16"/>
        </w:rPr>
      </w:pPr>
      <w:r w:rsidRPr="00065D5C">
        <w:rPr>
          <w:kern w:val="16"/>
        </w:rPr>
        <w:t xml:space="preserve">Změny ve státní pozici a nadnárodní korporace </w:t>
      </w:r>
    </w:p>
    <w:p w:rsidR="00EC61CA" w:rsidRPr="00065D5C" w:rsidRDefault="00EC61CA" w:rsidP="00EC61CA">
      <w:pPr>
        <w:spacing w:after="0" w:line="240" w:lineRule="auto"/>
        <w:ind w:left="720"/>
        <w:rPr>
          <w:kern w:val="16"/>
        </w:rPr>
      </w:pPr>
      <w:r w:rsidRPr="00065D5C">
        <w:rPr>
          <w:kern w:val="16"/>
        </w:rPr>
        <w:t xml:space="preserve">Změny v mobilitě zboží, služeb a výrobních faktorů </w:t>
      </w:r>
    </w:p>
    <w:p w:rsidR="00EC61CA" w:rsidRPr="00065D5C" w:rsidRDefault="00EC61CA" w:rsidP="00EC61CA">
      <w:pPr>
        <w:spacing w:after="0" w:line="240" w:lineRule="auto"/>
        <w:ind w:left="720"/>
        <w:rPr>
          <w:kern w:val="16"/>
        </w:rPr>
      </w:pPr>
      <w:r w:rsidRPr="00065D5C">
        <w:rPr>
          <w:kern w:val="16"/>
        </w:rPr>
        <w:t xml:space="preserve">Světové vůdčí ekonomiky – USA, EU, Čína, Indie, Japonsko…) </w:t>
      </w:r>
    </w:p>
    <w:p w:rsidR="00EC61CA" w:rsidRPr="00065D5C" w:rsidRDefault="00EC61CA" w:rsidP="00EC61CA">
      <w:pPr>
        <w:spacing w:after="0" w:line="240" w:lineRule="auto"/>
        <w:rPr>
          <w:i/>
          <w:kern w:val="16"/>
        </w:rPr>
      </w:pPr>
      <w:r w:rsidRPr="00065D5C">
        <w:rPr>
          <w:i/>
          <w:kern w:val="16"/>
        </w:rPr>
        <w:t xml:space="preserve">         </w:t>
      </w:r>
      <w:proofErr w:type="spellStart"/>
      <w:r w:rsidRPr="00065D5C">
        <w:rPr>
          <w:i/>
          <w:color w:val="002060"/>
          <w:kern w:val="16"/>
        </w:rPr>
        <w:t>Applied</w:t>
      </w:r>
      <w:proofErr w:type="spellEnd"/>
      <w:r w:rsidRPr="00065D5C">
        <w:rPr>
          <w:i/>
          <w:color w:val="002060"/>
          <w:kern w:val="16"/>
        </w:rPr>
        <w:t xml:space="preserve"> </w:t>
      </w:r>
      <w:proofErr w:type="spellStart"/>
      <w:r w:rsidRPr="00065D5C">
        <w:rPr>
          <w:i/>
          <w:color w:val="002060"/>
          <w:kern w:val="16"/>
        </w:rPr>
        <w:t>Statistics</w:t>
      </w:r>
      <w:proofErr w:type="spellEnd"/>
    </w:p>
    <w:p w:rsidR="00EC61CA" w:rsidRPr="00065D5C" w:rsidRDefault="00065D5C" w:rsidP="00920B1D">
      <w:pPr>
        <w:spacing w:after="0" w:line="240" w:lineRule="auto"/>
        <w:ind w:left="720"/>
        <w:rPr>
          <w:kern w:val="16"/>
        </w:rPr>
      </w:pPr>
      <w:r>
        <w:rPr>
          <w:kern w:val="16"/>
        </w:rPr>
        <w:t>Desk</w:t>
      </w:r>
      <w:r w:rsidR="00EC61CA" w:rsidRPr="00065D5C">
        <w:rPr>
          <w:kern w:val="16"/>
        </w:rPr>
        <w:t xml:space="preserve">riptivní statistika </w:t>
      </w:r>
    </w:p>
    <w:p w:rsidR="00EC61CA" w:rsidRPr="00065D5C" w:rsidRDefault="00EC61CA" w:rsidP="00920B1D">
      <w:pPr>
        <w:spacing w:after="0" w:line="240" w:lineRule="auto"/>
        <w:ind w:left="720"/>
        <w:rPr>
          <w:kern w:val="16"/>
        </w:rPr>
      </w:pPr>
      <w:r w:rsidRPr="00065D5C">
        <w:rPr>
          <w:kern w:val="16"/>
        </w:rPr>
        <w:t xml:space="preserve">Variabilita ekonomických vztahů </w:t>
      </w:r>
    </w:p>
    <w:p w:rsidR="00EC61CA" w:rsidRPr="00065D5C" w:rsidRDefault="00EC61CA" w:rsidP="00920B1D">
      <w:pPr>
        <w:spacing w:after="0" w:line="240" w:lineRule="auto"/>
        <w:ind w:left="720"/>
        <w:rPr>
          <w:kern w:val="16"/>
        </w:rPr>
      </w:pPr>
      <w:r w:rsidRPr="00065D5C">
        <w:rPr>
          <w:kern w:val="16"/>
        </w:rPr>
        <w:t xml:space="preserve">Analýza a prognóza </w:t>
      </w:r>
    </w:p>
    <w:p w:rsidR="0045534F" w:rsidRPr="00065D5C" w:rsidRDefault="0045534F" w:rsidP="0045534F">
      <w:pPr>
        <w:spacing w:after="0" w:line="240" w:lineRule="auto"/>
        <w:rPr>
          <w:color w:val="002060"/>
        </w:rPr>
      </w:pPr>
    </w:p>
    <w:p w:rsidR="00076129" w:rsidRPr="00065D5C" w:rsidRDefault="00EC61CA" w:rsidP="00802D1B">
      <w:pPr>
        <w:pStyle w:val="Odstavecseseznamem"/>
        <w:numPr>
          <w:ilvl w:val="0"/>
          <w:numId w:val="23"/>
        </w:numPr>
        <w:spacing w:after="0" w:line="240" w:lineRule="auto"/>
        <w:ind w:left="709"/>
        <w:rPr>
          <w:rStyle w:val="Zdraznn"/>
          <w:b/>
          <w:color w:val="002060"/>
          <w:sz w:val="24"/>
        </w:rPr>
      </w:pPr>
      <w:r w:rsidRPr="00065D5C">
        <w:rPr>
          <w:b/>
          <w:color w:val="002060"/>
          <w:sz w:val="24"/>
        </w:rPr>
        <w:t xml:space="preserve">MANAŽERSKÉ </w:t>
      </w:r>
      <w:r w:rsidR="00AD7049" w:rsidRPr="00065D5C">
        <w:rPr>
          <w:b/>
          <w:color w:val="002060"/>
          <w:sz w:val="24"/>
        </w:rPr>
        <w:t>FINANCE /</w:t>
      </w:r>
      <w:r w:rsidR="00076129" w:rsidRPr="00065D5C">
        <w:rPr>
          <w:b/>
          <w:color w:val="002060"/>
          <w:sz w:val="24"/>
        </w:rPr>
        <w:t xml:space="preserve"> </w:t>
      </w:r>
      <w:r w:rsidRPr="00065D5C">
        <w:rPr>
          <w:b/>
          <w:color w:val="002060"/>
          <w:sz w:val="24"/>
        </w:rPr>
        <w:t xml:space="preserve">MANAGERIAL </w:t>
      </w:r>
      <w:r w:rsidR="00AD7049" w:rsidRPr="00065D5C">
        <w:rPr>
          <w:rStyle w:val="Zdraznn"/>
          <w:b/>
          <w:i w:val="0"/>
          <w:color w:val="002060"/>
          <w:sz w:val="24"/>
        </w:rPr>
        <w:t>FINANCE</w:t>
      </w:r>
    </w:p>
    <w:p w:rsidR="00920B1D" w:rsidRPr="00065D5C" w:rsidRDefault="00920B1D" w:rsidP="00920B1D">
      <w:pPr>
        <w:spacing w:after="0" w:line="240" w:lineRule="auto"/>
        <w:ind w:left="709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065D5C">
        <w:rPr>
          <w:rStyle w:val="Zdraznn"/>
          <w:i w:val="0"/>
          <w:color w:val="002060"/>
        </w:rPr>
        <w:t>Kurz vysvětluje podstatu finančních zákonitostí a toků ve firmě. Pochopení poskytuje manažerům finanční nástroje a metody pro efektivní řízení, financování, investování a zhodnocení hodnoty firm</w:t>
      </w:r>
      <w:r w:rsidR="00477831" w:rsidRPr="00065D5C">
        <w:rPr>
          <w:rStyle w:val="Zdraznn"/>
          <w:i w:val="0"/>
          <w:color w:val="002060"/>
        </w:rPr>
        <w:t>y</w:t>
      </w:r>
      <w:r w:rsidRPr="00065D5C">
        <w:rPr>
          <w:rStyle w:val="Zdraznn"/>
          <w:i w:val="0"/>
          <w:color w:val="002060"/>
        </w:rPr>
        <w:t>.</w:t>
      </w:r>
    </w:p>
    <w:p w:rsidR="00920B1D" w:rsidRPr="00065D5C" w:rsidRDefault="00920B1D" w:rsidP="00920B1D">
      <w:pPr>
        <w:spacing w:after="0" w:line="240" w:lineRule="auto"/>
        <w:rPr>
          <w:rStyle w:val="Zdraznn"/>
          <w:rFonts w:ascii="Times New Roman" w:eastAsia="Times New Roman" w:hAnsi="Times New Roman" w:cs="Times New Roman"/>
          <w:i w:val="0"/>
          <w:iCs w:val="0"/>
          <w:kern w:val="16"/>
          <w:sz w:val="24"/>
          <w:szCs w:val="24"/>
          <w:lang w:eastAsia="de-DE"/>
        </w:rPr>
      </w:pPr>
      <w:r w:rsidRPr="00065D5C">
        <w:rPr>
          <w:rStyle w:val="Zdraznn"/>
          <w:color w:val="002060"/>
        </w:rPr>
        <w:t xml:space="preserve">           </w:t>
      </w:r>
      <w:proofErr w:type="spellStart"/>
      <w:r w:rsidRPr="00065D5C">
        <w:rPr>
          <w:rStyle w:val="Zdraznn"/>
          <w:color w:val="002060"/>
        </w:rPr>
        <w:t>Managerial</w:t>
      </w:r>
      <w:proofErr w:type="spellEnd"/>
      <w:r w:rsidRPr="00065D5C">
        <w:rPr>
          <w:rStyle w:val="Zdraznn"/>
          <w:color w:val="002060"/>
        </w:rPr>
        <w:t xml:space="preserve"> finance</w:t>
      </w:r>
    </w:p>
    <w:p w:rsidR="00EC61CA" w:rsidRPr="00065D5C" w:rsidRDefault="00EC61CA" w:rsidP="00920B1D">
      <w:pPr>
        <w:spacing w:after="0" w:line="240" w:lineRule="auto"/>
        <w:ind w:left="720"/>
        <w:rPr>
          <w:kern w:val="16"/>
        </w:rPr>
      </w:pPr>
      <w:r w:rsidRPr="00065D5C">
        <w:rPr>
          <w:kern w:val="16"/>
        </w:rPr>
        <w:t>Podstata manažerských finance, riziko, návratnost, likvidita</w:t>
      </w:r>
    </w:p>
    <w:p w:rsidR="00802D1B" w:rsidRPr="00065D5C" w:rsidRDefault="00802D1B" w:rsidP="00920B1D">
      <w:pPr>
        <w:spacing w:after="0" w:line="240" w:lineRule="auto"/>
        <w:ind w:firstLine="708"/>
        <w:rPr>
          <w:kern w:val="16"/>
        </w:rPr>
      </w:pPr>
      <w:r w:rsidRPr="00065D5C">
        <w:rPr>
          <w:kern w:val="16"/>
        </w:rPr>
        <w:t>Krátkodo</w:t>
      </w:r>
      <w:r w:rsidR="00065D5C">
        <w:rPr>
          <w:kern w:val="16"/>
        </w:rPr>
        <w:t>b</w:t>
      </w:r>
      <w:r w:rsidRPr="00065D5C">
        <w:rPr>
          <w:kern w:val="16"/>
        </w:rPr>
        <w:t>é a dlouhodobé investiční rozhodování, rozpočet</w:t>
      </w:r>
    </w:p>
    <w:p w:rsidR="00802D1B" w:rsidRPr="00065D5C" w:rsidRDefault="00802D1B" w:rsidP="00920B1D">
      <w:pPr>
        <w:spacing w:after="0" w:line="240" w:lineRule="auto"/>
        <w:ind w:left="720"/>
        <w:rPr>
          <w:kern w:val="16"/>
        </w:rPr>
      </w:pPr>
      <w:r w:rsidRPr="00065D5C">
        <w:rPr>
          <w:kern w:val="16"/>
        </w:rPr>
        <w:t xml:space="preserve">Hodnota firmy </w:t>
      </w:r>
    </w:p>
    <w:p w:rsidR="00802D1B" w:rsidRPr="00065D5C" w:rsidRDefault="00802D1B" w:rsidP="00920B1D">
      <w:pPr>
        <w:spacing w:after="0" w:line="240" w:lineRule="auto"/>
        <w:ind w:left="720"/>
        <w:rPr>
          <w:kern w:val="16"/>
        </w:rPr>
      </w:pPr>
      <w:r w:rsidRPr="00065D5C">
        <w:rPr>
          <w:kern w:val="16"/>
        </w:rPr>
        <w:t xml:space="preserve">Fúze a akvizice </w:t>
      </w:r>
    </w:p>
    <w:p w:rsidR="00EC61CA" w:rsidRPr="00065D5C" w:rsidRDefault="00802D1B" w:rsidP="00920B1D">
      <w:pPr>
        <w:spacing w:after="0" w:line="240" w:lineRule="auto"/>
        <w:rPr>
          <w:i/>
          <w:kern w:val="16"/>
        </w:rPr>
      </w:pPr>
      <w:r w:rsidRPr="00065D5C">
        <w:rPr>
          <w:kern w:val="16"/>
        </w:rPr>
        <w:t xml:space="preserve">          </w:t>
      </w:r>
      <w:proofErr w:type="spellStart"/>
      <w:r w:rsidR="00EC61CA" w:rsidRPr="00065D5C">
        <w:rPr>
          <w:i/>
          <w:color w:val="002060"/>
          <w:kern w:val="16"/>
        </w:rPr>
        <w:t>Financial</w:t>
      </w:r>
      <w:proofErr w:type="spellEnd"/>
      <w:r w:rsidR="00EC61CA" w:rsidRPr="00065D5C">
        <w:rPr>
          <w:i/>
          <w:color w:val="002060"/>
          <w:kern w:val="16"/>
        </w:rPr>
        <w:t xml:space="preserve"> modelling in business </w:t>
      </w:r>
      <w:proofErr w:type="spellStart"/>
      <w:r w:rsidR="00EC61CA" w:rsidRPr="00065D5C">
        <w:rPr>
          <w:i/>
          <w:color w:val="002060"/>
          <w:kern w:val="16"/>
        </w:rPr>
        <w:t>practice</w:t>
      </w:r>
      <w:proofErr w:type="spellEnd"/>
    </w:p>
    <w:p w:rsidR="00802D1B" w:rsidRPr="00065D5C" w:rsidRDefault="00EC61CA" w:rsidP="00920B1D">
      <w:pPr>
        <w:spacing w:after="0" w:line="240" w:lineRule="auto"/>
        <w:ind w:left="720"/>
        <w:rPr>
          <w:kern w:val="16"/>
        </w:rPr>
      </w:pPr>
      <w:r w:rsidRPr="00065D5C">
        <w:rPr>
          <w:kern w:val="16"/>
        </w:rPr>
        <w:t>Finan</w:t>
      </w:r>
      <w:r w:rsidR="00802D1B" w:rsidRPr="00065D5C">
        <w:rPr>
          <w:kern w:val="16"/>
        </w:rPr>
        <w:t xml:space="preserve">ční nástroje firmy </w:t>
      </w:r>
    </w:p>
    <w:p w:rsidR="00802D1B" w:rsidRPr="00065D5C" w:rsidRDefault="00802D1B" w:rsidP="00920B1D">
      <w:pPr>
        <w:spacing w:after="0" w:line="240" w:lineRule="auto"/>
        <w:ind w:left="720"/>
        <w:rPr>
          <w:kern w:val="16"/>
        </w:rPr>
      </w:pPr>
      <w:r w:rsidRPr="00065D5C">
        <w:rPr>
          <w:kern w:val="16"/>
        </w:rPr>
        <w:t>Finanční deriváty, fa</w:t>
      </w:r>
      <w:r w:rsidR="00065D5C">
        <w:rPr>
          <w:kern w:val="16"/>
        </w:rPr>
        <w:t>k</w:t>
      </w:r>
      <w:r w:rsidRPr="00065D5C">
        <w:rPr>
          <w:kern w:val="16"/>
        </w:rPr>
        <w:t>tory budoucnosti, různé modely ocenění</w:t>
      </w:r>
    </w:p>
    <w:p w:rsidR="00EC61CA" w:rsidRPr="00065D5C" w:rsidRDefault="00802D1B" w:rsidP="00920B1D">
      <w:pPr>
        <w:spacing w:after="0" w:line="240" w:lineRule="auto"/>
        <w:rPr>
          <w:i/>
          <w:kern w:val="16"/>
        </w:rPr>
      </w:pPr>
      <w:r w:rsidRPr="00065D5C">
        <w:rPr>
          <w:i/>
          <w:kern w:val="16"/>
        </w:rPr>
        <w:lastRenderedPageBreak/>
        <w:t xml:space="preserve">          </w:t>
      </w:r>
      <w:r w:rsidR="00EC61CA" w:rsidRPr="00065D5C">
        <w:rPr>
          <w:i/>
          <w:color w:val="002060"/>
          <w:kern w:val="16"/>
        </w:rPr>
        <w:t>International Finance</w:t>
      </w:r>
    </w:p>
    <w:p w:rsidR="00802D1B" w:rsidRPr="00065D5C" w:rsidRDefault="00802D1B" w:rsidP="00920B1D">
      <w:pPr>
        <w:spacing w:after="0" w:line="240" w:lineRule="auto"/>
        <w:rPr>
          <w:kern w:val="16"/>
        </w:rPr>
      </w:pPr>
      <w:r w:rsidRPr="00065D5C">
        <w:rPr>
          <w:kern w:val="16"/>
        </w:rPr>
        <w:t xml:space="preserve">              </w:t>
      </w:r>
      <w:r w:rsidR="00EC61CA" w:rsidRPr="00065D5C">
        <w:rPr>
          <w:kern w:val="16"/>
        </w:rPr>
        <w:t>Finan</w:t>
      </w:r>
      <w:r w:rsidRPr="00065D5C">
        <w:rPr>
          <w:kern w:val="16"/>
        </w:rPr>
        <w:t xml:space="preserve">ční korporace, </w:t>
      </w:r>
    </w:p>
    <w:p w:rsidR="00802D1B" w:rsidRPr="00065D5C" w:rsidRDefault="00802D1B" w:rsidP="00920B1D">
      <w:pPr>
        <w:spacing w:after="0" w:line="240" w:lineRule="auto"/>
        <w:rPr>
          <w:kern w:val="16"/>
        </w:rPr>
      </w:pPr>
      <w:r w:rsidRPr="00065D5C">
        <w:rPr>
          <w:kern w:val="16"/>
        </w:rPr>
        <w:t xml:space="preserve">              Man</w:t>
      </w:r>
      <w:r w:rsidR="00065D5C">
        <w:rPr>
          <w:kern w:val="16"/>
        </w:rPr>
        <w:t>a</w:t>
      </w:r>
      <w:r w:rsidRPr="00065D5C">
        <w:rPr>
          <w:kern w:val="16"/>
        </w:rPr>
        <w:t xml:space="preserve">gement rizika </w:t>
      </w:r>
    </w:p>
    <w:p w:rsidR="00802D1B" w:rsidRPr="00065D5C" w:rsidRDefault="00802D1B" w:rsidP="00802D1B">
      <w:pPr>
        <w:spacing w:after="0" w:line="240" w:lineRule="auto"/>
        <w:rPr>
          <w:kern w:val="16"/>
        </w:rPr>
      </w:pPr>
      <w:r w:rsidRPr="00065D5C">
        <w:rPr>
          <w:kern w:val="16"/>
        </w:rPr>
        <w:t xml:space="preserve">              Daňová optimalizace </w:t>
      </w:r>
    </w:p>
    <w:p w:rsidR="00EC61CA" w:rsidRDefault="00802D1B" w:rsidP="00802D1B">
      <w:pPr>
        <w:spacing w:after="0" w:line="240" w:lineRule="auto"/>
        <w:rPr>
          <w:kern w:val="16"/>
        </w:rPr>
      </w:pPr>
      <w:r w:rsidRPr="00065D5C">
        <w:rPr>
          <w:kern w:val="16"/>
        </w:rPr>
        <w:t xml:space="preserve">              Mezinárodní finanční trhy</w:t>
      </w:r>
    </w:p>
    <w:p w:rsidR="00802D1B" w:rsidRPr="00065D5C" w:rsidRDefault="00802D1B" w:rsidP="00802D1B">
      <w:pPr>
        <w:spacing w:after="0" w:line="240" w:lineRule="auto"/>
        <w:rPr>
          <w:kern w:val="16"/>
        </w:rPr>
      </w:pPr>
    </w:p>
    <w:p w:rsidR="00076129" w:rsidRPr="00065D5C" w:rsidRDefault="00076129" w:rsidP="00802D1B">
      <w:pPr>
        <w:numPr>
          <w:ilvl w:val="0"/>
          <w:numId w:val="2"/>
        </w:numPr>
        <w:spacing w:after="0" w:line="240" w:lineRule="auto"/>
        <w:ind w:left="714" w:hanging="357"/>
        <w:rPr>
          <w:rStyle w:val="Zdraznn"/>
          <w:b/>
          <w:i w:val="0"/>
          <w:iCs w:val="0"/>
          <w:color w:val="002060"/>
          <w:sz w:val="24"/>
        </w:rPr>
      </w:pPr>
      <w:r w:rsidRPr="00065D5C">
        <w:rPr>
          <w:b/>
          <w:color w:val="002060"/>
          <w:sz w:val="24"/>
        </w:rPr>
        <w:t>M</w:t>
      </w:r>
      <w:r w:rsidR="00AD7049" w:rsidRPr="00065D5C">
        <w:rPr>
          <w:b/>
          <w:color w:val="002060"/>
          <w:sz w:val="24"/>
        </w:rPr>
        <w:t>ARKETING</w:t>
      </w:r>
      <w:r w:rsidRPr="00065D5C">
        <w:rPr>
          <w:b/>
          <w:color w:val="002060"/>
          <w:sz w:val="24"/>
        </w:rPr>
        <w:t xml:space="preserve">, </w:t>
      </w:r>
      <w:r w:rsidR="00AD7049" w:rsidRPr="00065D5C">
        <w:rPr>
          <w:b/>
          <w:color w:val="002060"/>
          <w:sz w:val="24"/>
        </w:rPr>
        <w:t>CHOVÁNÍ ZÁKAZNÍKA</w:t>
      </w:r>
      <w:r w:rsidRPr="00065D5C">
        <w:rPr>
          <w:b/>
          <w:color w:val="002060"/>
          <w:sz w:val="24"/>
        </w:rPr>
        <w:t xml:space="preserve"> </w:t>
      </w:r>
      <w:r w:rsidR="00AD7049" w:rsidRPr="00065D5C">
        <w:rPr>
          <w:b/>
          <w:color w:val="002060"/>
          <w:sz w:val="24"/>
        </w:rPr>
        <w:t>/</w:t>
      </w:r>
      <w:r w:rsidRPr="00065D5C">
        <w:rPr>
          <w:b/>
          <w:color w:val="002060"/>
          <w:sz w:val="24"/>
        </w:rPr>
        <w:t xml:space="preserve"> </w:t>
      </w:r>
      <w:r w:rsidRPr="00065D5C">
        <w:rPr>
          <w:rStyle w:val="Zdraznn"/>
          <w:b/>
          <w:color w:val="002060"/>
          <w:sz w:val="24"/>
        </w:rPr>
        <w:t>M</w:t>
      </w:r>
      <w:r w:rsidR="00AD7049" w:rsidRPr="00065D5C">
        <w:rPr>
          <w:rStyle w:val="Zdraznn"/>
          <w:b/>
          <w:color w:val="002060"/>
          <w:sz w:val="24"/>
        </w:rPr>
        <w:t>ARKETING, CONSUMER BEHAVIOUR</w:t>
      </w:r>
    </w:p>
    <w:p w:rsidR="00920B1D" w:rsidRPr="00065D5C" w:rsidRDefault="00920B1D" w:rsidP="00920B1D">
      <w:pPr>
        <w:spacing w:after="0" w:line="240" w:lineRule="auto"/>
        <w:ind w:left="714"/>
        <w:rPr>
          <w:color w:val="002060"/>
        </w:rPr>
      </w:pPr>
      <w:r w:rsidRPr="00065D5C">
        <w:rPr>
          <w:color w:val="002060"/>
        </w:rPr>
        <w:t xml:space="preserve">Modul nabízí marketingové nástroje a porozumění zákaznickému chování jako základní východisko pro porozumění marketingovým teoriím a jejich využití v praxi. </w:t>
      </w:r>
    </w:p>
    <w:p w:rsidR="00802D1B" w:rsidRPr="00065D5C" w:rsidRDefault="0070551B" w:rsidP="00802D1B">
      <w:pPr>
        <w:spacing w:after="0" w:line="240" w:lineRule="auto"/>
        <w:ind w:left="357"/>
        <w:rPr>
          <w:i/>
          <w:color w:val="002060"/>
        </w:rPr>
      </w:pPr>
      <w:r>
        <w:rPr>
          <w:i/>
          <w:color w:val="002060"/>
        </w:rPr>
        <w:t xml:space="preserve">  </w:t>
      </w:r>
      <w:r w:rsidR="000D71E9" w:rsidRPr="00065D5C">
        <w:rPr>
          <w:i/>
          <w:color w:val="002060"/>
        </w:rPr>
        <w:t>Marketing m</w:t>
      </w:r>
      <w:r w:rsidR="00802D1B" w:rsidRPr="00065D5C">
        <w:rPr>
          <w:i/>
          <w:color w:val="002060"/>
        </w:rPr>
        <w:t>anagement</w:t>
      </w:r>
    </w:p>
    <w:p w:rsidR="00802D1B" w:rsidRPr="00065D5C" w:rsidRDefault="00802D1B" w:rsidP="00802D1B">
      <w:pPr>
        <w:spacing w:after="0" w:line="240" w:lineRule="auto"/>
        <w:ind w:left="714"/>
      </w:pPr>
      <w:r w:rsidRPr="00065D5C">
        <w:t xml:space="preserve">Koncept marketingu a jeho role </w:t>
      </w:r>
    </w:p>
    <w:p w:rsidR="00802D1B" w:rsidRPr="00065D5C" w:rsidRDefault="00802D1B" w:rsidP="00802D1B">
      <w:pPr>
        <w:spacing w:after="0" w:line="240" w:lineRule="auto"/>
        <w:ind w:left="714"/>
      </w:pPr>
      <w:r w:rsidRPr="00065D5C">
        <w:t xml:space="preserve">Strategické plánování marketingu </w:t>
      </w:r>
    </w:p>
    <w:p w:rsidR="00802D1B" w:rsidRPr="00065D5C" w:rsidRDefault="00802D1B" w:rsidP="00802D1B">
      <w:pPr>
        <w:spacing w:after="0" w:line="240" w:lineRule="auto"/>
        <w:ind w:left="714"/>
      </w:pPr>
      <w:r w:rsidRPr="00065D5C">
        <w:t xml:space="preserve">Marketingový výzkum </w:t>
      </w:r>
    </w:p>
    <w:p w:rsidR="00802D1B" w:rsidRPr="00065D5C" w:rsidRDefault="00802D1B" w:rsidP="00802D1B">
      <w:pPr>
        <w:spacing w:after="0" w:line="240" w:lineRule="auto"/>
        <w:ind w:left="714"/>
      </w:pPr>
      <w:r w:rsidRPr="00065D5C">
        <w:t xml:space="preserve">Segmentace trhu </w:t>
      </w:r>
    </w:p>
    <w:p w:rsidR="00802D1B" w:rsidRPr="00065D5C" w:rsidRDefault="00802D1B" w:rsidP="00802D1B">
      <w:pPr>
        <w:spacing w:after="0" w:line="240" w:lineRule="auto"/>
        <w:ind w:left="714"/>
      </w:pPr>
      <w:r w:rsidRPr="00065D5C">
        <w:t xml:space="preserve">Pozice značky, trendy </w:t>
      </w:r>
    </w:p>
    <w:p w:rsidR="00802D1B" w:rsidRPr="00065D5C" w:rsidRDefault="00802D1B" w:rsidP="00802D1B">
      <w:pPr>
        <w:spacing w:after="0" w:line="240" w:lineRule="auto"/>
        <w:ind w:left="714"/>
      </w:pPr>
      <w:r w:rsidRPr="00065D5C">
        <w:t xml:space="preserve">Politika produktu </w:t>
      </w:r>
    </w:p>
    <w:p w:rsidR="00802D1B" w:rsidRPr="00065D5C" w:rsidRDefault="00802D1B" w:rsidP="00802D1B">
      <w:pPr>
        <w:spacing w:after="0" w:line="240" w:lineRule="auto"/>
        <w:ind w:left="714"/>
      </w:pPr>
      <w:r w:rsidRPr="00065D5C">
        <w:t xml:space="preserve">Cenová politika </w:t>
      </w:r>
    </w:p>
    <w:p w:rsidR="00802D1B" w:rsidRPr="00065D5C" w:rsidRDefault="00802D1B" w:rsidP="00802D1B">
      <w:pPr>
        <w:spacing w:after="0" w:line="240" w:lineRule="auto"/>
        <w:ind w:left="714"/>
      </w:pPr>
      <w:r w:rsidRPr="00065D5C">
        <w:t xml:space="preserve">Distribuce a její trendy </w:t>
      </w:r>
    </w:p>
    <w:p w:rsidR="00802D1B" w:rsidRPr="00065D5C" w:rsidRDefault="00802D1B" w:rsidP="00802D1B">
      <w:pPr>
        <w:spacing w:after="0" w:line="240" w:lineRule="auto"/>
        <w:ind w:left="714"/>
      </w:pPr>
      <w:r w:rsidRPr="00065D5C">
        <w:t xml:space="preserve">Marketingová komunikace – reklama, prodej </w:t>
      </w:r>
    </w:p>
    <w:p w:rsidR="00802D1B" w:rsidRPr="00065D5C" w:rsidRDefault="00802D1B" w:rsidP="00802D1B">
      <w:pPr>
        <w:spacing w:after="0" w:line="240" w:lineRule="auto"/>
        <w:rPr>
          <w:i/>
          <w:color w:val="002060"/>
        </w:rPr>
      </w:pPr>
      <w:r w:rsidRPr="00065D5C">
        <w:rPr>
          <w:i/>
          <w:color w:val="002060"/>
        </w:rPr>
        <w:t xml:space="preserve">          </w:t>
      </w:r>
      <w:proofErr w:type="spellStart"/>
      <w:r w:rsidRPr="00065D5C">
        <w:rPr>
          <w:i/>
          <w:color w:val="002060"/>
        </w:rPr>
        <w:t>Consumer</w:t>
      </w:r>
      <w:proofErr w:type="spellEnd"/>
      <w:r w:rsidRPr="00065D5C">
        <w:rPr>
          <w:i/>
          <w:color w:val="002060"/>
        </w:rPr>
        <w:t xml:space="preserve"> </w:t>
      </w:r>
      <w:proofErr w:type="spellStart"/>
      <w:r w:rsidRPr="00065D5C">
        <w:rPr>
          <w:i/>
          <w:color w:val="002060"/>
        </w:rPr>
        <w:t>behaviour</w:t>
      </w:r>
      <w:proofErr w:type="spellEnd"/>
    </w:p>
    <w:p w:rsidR="00802D1B" w:rsidRPr="00065D5C" w:rsidRDefault="00802D1B" w:rsidP="00802D1B">
      <w:pPr>
        <w:spacing w:after="0" w:line="240" w:lineRule="auto"/>
        <w:ind w:left="714"/>
      </w:pPr>
      <w:r w:rsidRPr="00065D5C">
        <w:t xml:space="preserve">Modely zákaznického chování </w:t>
      </w:r>
    </w:p>
    <w:p w:rsidR="00802D1B" w:rsidRPr="00065D5C" w:rsidRDefault="00802D1B" w:rsidP="00802D1B">
      <w:pPr>
        <w:spacing w:after="0" w:line="240" w:lineRule="auto"/>
        <w:ind w:left="714"/>
      </w:pPr>
      <w:r w:rsidRPr="00065D5C">
        <w:t xml:space="preserve">Kulturní faktory </w:t>
      </w:r>
    </w:p>
    <w:p w:rsidR="00802D1B" w:rsidRPr="00065D5C" w:rsidRDefault="00802D1B" w:rsidP="00802D1B">
      <w:pPr>
        <w:spacing w:after="0" w:line="240" w:lineRule="auto"/>
        <w:ind w:left="714"/>
      </w:pPr>
      <w:r w:rsidRPr="00065D5C">
        <w:t xml:space="preserve">Sociální prostředí a psychologické faktory </w:t>
      </w:r>
    </w:p>
    <w:p w:rsidR="00920B1D" w:rsidRPr="00065D5C" w:rsidRDefault="00802D1B" w:rsidP="00920B1D">
      <w:pPr>
        <w:spacing w:after="0" w:line="240" w:lineRule="auto"/>
        <w:ind w:left="714"/>
      </w:pPr>
      <w:r w:rsidRPr="00065D5C">
        <w:t xml:space="preserve">Proces prodeje a rozhodování </w:t>
      </w:r>
    </w:p>
    <w:p w:rsidR="00920B1D" w:rsidRPr="00065D5C" w:rsidRDefault="00920B1D" w:rsidP="00920B1D">
      <w:pPr>
        <w:spacing w:after="0" w:line="240" w:lineRule="auto"/>
        <w:rPr>
          <w:color w:val="002060"/>
        </w:rPr>
      </w:pPr>
    </w:p>
    <w:p w:rsidR="00076129" w:rsidRPr="00065D5C" w:rsidRDefault="00920B1D" w:rsidP="00477831">
      <w:pPr>
        <w:pStyle w:val="Odstavecseseznamem"/>
        <w:numPr>
          <w:ilvl w:val="0"/>
          <w:numId w:val="23"/>
        </w:numPr>
        <w:spacing w:after="0" w:line="240" w:lineRule="auto"/>
        <w:ind w:left="709"/>
        <w:rPr>
          <w:rStyle w:val="Zdraznn"/>
          <w:b/>
          <w:i w:val="0"/>
          <w:iCs w:val="0"/>
          <w:color w:val="002060"/>
          <w:sz w:val="24"/>
        </w:rPr>
      </w:pPr>
      <w:proofErr w:type="gramStart"/>
      <w:r w:rsidRPr="00065D5C">
        <w:rPr>
          <w:b/>
          <w:color w:val="002060"/>
          <w:sz w:val="24"/>
        </w:rPr>
        <w:t xml:space="preserve">PODNIKOVÁ  </w:t>
      </w:r>
      <w:r w:rsidR="00AD7049" w:rsidRPr="00065D5C">
        <w:rPr>
          <w:b/>
          <w:color w:val="002060"/>
          <w:sz w:val="24"/>
        </w:rPr>
        <w:t>STRATEGIE</w:t>
      </w:r>
      <w:proofErr w:type="gramEnd"/>
      <w:r w:rsidR="00AD7049" w:rsidRPr="00065D5C">
        <w:rPr>
          <w:b/>
          <w:color w:val="002060"/>
          <w:sz w:val="24"/>
        </w:rPr>
        <w:t xml:space="preserve"> /</w:t>
      </w:r>
      <w:r w:rsidR="00076129" w:rsidRPr="00065D5C">
        <w:rPr>
          <w:rStyle w:val="Zdraznn"/>
          <w:b/>
          <w:color w:val="002060"/>
          <w:sz w:val="24"/>
        </w:rPr>
        <w:t xml:space="preserve"> B</w:t>
      </w:r>
      <w:r w:rsidR="00AD7049" w:rsidRPr="00065D5C">
        <w:rPr>
          <w:rStyle w:val="Zdraznn"/>
          <w:b/>
          <w:color w:val="002060"/>
          <w:sz w:val="24"/>
        </w:rPr>
        <w:t>USINESS STRATEGY</w:t>
      </w:r>
    </w:p>
    <w:p w:rsidR="00802D1B" w:rsidRPr="00065D5C" w:rsidRDefault="00477831" w:rsidP="00477831">
      <w:pPr>
        <w:pStyle w:val="Odstavecseseznamem"/>
        <w:spacing w:after="0" w:line="240" w:lineRule="auto"/>
        <w:rPr>
          <w:color w:val="002060"/>
        </w:rPr>
      </w:pPr>
      <w:r w:rsidRPr="00065D5C">
        <w:rPr>
          <w:color w:val="002060"/>
        </w:rPr>
        <w:t xml:space="preserve">Kurz seznámí účastníky se základy strategického myšlení, stanovení vize, hodnot, cílů a plánování ve firmě pro management. </w:t>
      </w:r>
    </w:p>
    <w:p w:rsidR="00477831" w:rsidRPr="00065D5C" w:rsidRDefault="00477831" w:rsidP="00477831">
      <w:pPr>
        <w:spacing w:after="0" w:line="240" w:lineRule="auto"/>
        <w:rPr>
          <w:i/>
          <w:color w:val="002060"/>
        </w:rPr>
      </w:pPr>
      <w:r w:rsidRPr="00065D5C">
        <w:rPr>
          <w:color w:val="002060"/>
        </w:rPr>
        <w:t xml:space="preserve">           </w:t>
      </w:r>
      <w:r w:rsidRPr="00CA6C6E">
        <w:rPr>
          <w:i/>
          <w:color w:val="002060"/>
          <w:lang w:val="en-US"/>
        </w:rPr>
        <w:t>Bases of strategic</w:t>
      </w:r>
      <w:r w:rsidRPr="00065D5C">
        <w:rPr>
          <w:i/>
          <w:color w:val="002060"/>
        </w:rPr>
        <w:t xml:space="preserve"> management: </w:t>
      </w:r>
    </w:p>
    <w:p w:rsidR="00477831" w:rsidRPr="00065D5C" w:rsidRDefault="00477831" w:rsidP="00477831">
      <w:pPr>
        <w:spacing w:after="0" w:line="240" w:lineRule="auto"/>
        <w:ind w:left="714"/>
      </w:pPr>
      <w:r w:rsidRPr="00065D5C">
        <w:t xml:space="preserve">Strategický, taktický a operační management </w:t>
      </w:r>
    </w:p>
    <w:p w:rsidR="00477831" w:rsidRPr="00065D5C" w:rsidRDefault="00477831" w:rsidP="00477831">
      <w:pPr>
        <w:spacing w:after="0" w:line="240" w:lineRule="auto"/>
        <w:ind w:left="714"/>
      </w:pPr>
      <w:r w:rsidRPr="00065D5C">
        <w:t xml:space="preserve">Rozvoj a potenciál podniku </w:t>
      </w:r>
    </w:p>
    <w:p w:rsidR="00477831" w:rsidRPr="00065D5C" w:rsidRDefault="00477831" w:rsidP="00477831">
      <w:pPr>
        <w:spacing w:after="0" w:line="240" w:lineRule="auto"/>
        <w:ind w:left="714"/>
      </w:pPr>
      <w:r w:rsidRPr="00065D5C">
        <w:t xml:space="preserve">Známé strategické koncepty a typologie </w:t>
      </w:r>
    </w:p>
    <w:p w:rsidR="00477831" w:rsidRPr="00065D5C" w:rsidRDefault="00477831" w:rsidP="00477831">
      <w:pPr>
        <w:spacing w:after="0" w:line="240" w:lineRule="auto"/>
        <w:ind w:left="714"/>
      </w:pPr>
      <w:r w:rsidRPr="00065D5C">
        <w:t xml:space="preserve">Metody a technologie strategického řízení </w:t>
      </w:r>
    </w:p>
    <w:p w:rsidR="00477831" w:rsidRPr="00065D5C" w:rsidRDefault="00477831" w:rsidP="00477831">
      <w:pPr>
        <w:spacing w:after="0" w:line="240" w:lineRule="auto"/>
        <w:ind w:left="714"/>
      </w:pPr>
      <w:r w:rsidRPr="00065D5C">
        <w:t xml:space="preserve">Strategické cykly </w:t>
      </w:r>
    </w:p>
    <w:p w:rsidR="00477831" w:rsidRPr="00065D5C" w:rsidRDefault="00477831" w:rsidP="00477831">
      <w:pPr>
        <w:spacing w:after="0" w:line="240" w:lineRule="auto"/>
        <w:ind w:left="714"/>
      </w:pPr>
      <w:r w:rsidRPr="00065D5C">
        <w:t xml:space="preserve">Strategická analýza </w:t>
      </w:r>
    </w:p>
    <w:p w:rsidR="00477831" w:rsidRPr="00065D5C" w:rsidRDefault="00477831" w:rsidP="00477831">
      <w:pPr>
        <w:spacing w:after="0" w:line="240" w:lineRule="auto"/>
        <w:ind w:left="714"/>
      </w:pPr>
      <w:r w:rsidRPr="00065D5C">
        <w:t>Im</w:t>
      </w:r>
      <w:r w:rsidR="00C34D41" w:rsidRPr="00065D5C">
        <w:t>p</w:t>
      </w:r>
      <w:r w:rsidRPr="00065D5C">
        <w:t xml:space="preserve">lementace firemní strategie </w:t>
      </w:r>
    </w:p>
    <w:p w:rsidR="00C34D41" w:rsidRPr="00065D5C" w:rsidRDefault="00C34D41" w:rsidP="00C34D41">
      <w:pPr>
        <w:spacing w:after="0" w:line="240" w:lineRule="auto"/>
        <w:rPr>
          <w:i/>
          <w:color w:val="002060"/>
        </w:rPr>
      </w:pPr>
      <w:r w:rsidRPr="00065D5C">
        <w:rPr>
          <w:i/>
          <w:color w:val="002060"/>
        </w:rPr>
        <w:t xml:space="preserve">          Project Management</w:t>
      </w:r>
    </w:p>
    <w:p w:rsidR="00477831" w:rsidRPr="00065D5C" w:rsidRDefault="00C34D41" w:rsidP="00C34D41">
      <w:pPr>
        <w:spacing w:after="0" w:line="240" w:lineRule="auto"/>
        <w:rPr>
          <w:i/>
          <w:color w:val="002060"/>
        </w:rPr>
      </w:pPr>
      <w:r w:rsidRPr="00065D5C">
        <w:rPr>
          <w:i/>
          <w:color w:val="002060"/>
        </w:rPr>
        <w:t xml:space="preserve">          Risk Management</w:t>
      </w:r>
      <w:r w:rsidR="00477831" w:rsidRPr="00065D5C">
        <w:rPr>
          <w:i/>
          <w:color w:val="002060"/>
        </w:rPr>
        <w:t xml:space="preserve"> </w:t>
      </w:r>
    </w:p>
    <w:p w:rsidR="00477831" w:rsidRPr="00065D5C" w:rsidRDefault="00477831" w:rsidP="00477831">
      <w:pPr>
        <w:spacing w:after="0" w:line="240" w:lineRule="auto"/>
        <w:ind w:left="714"/>
      </w:pPr>
      <w:r w:rsidRPr="00065D5C">
        <w:t xml:space="preserve">Role osobnosti, soft </w:t>
      </w:r>
      <w:proofErr w:type="spellStart"/>
      <w:r w:rsidRPr="00065D5C">
        <w:t>skills</w:t>
      </w:r>
      <w:proofErr w:type="spellEnd"/>
    </w:p>
    <w:p w:rsidR="00477831" w:rsidRPr="00065D5C" w:rsidRDefault="00477831" w:rsidP="00477831">
      <w:pPr>
        <w:spacing w:after="0" w:line="240" w:lineRule="auto"/>
        <w:rPr>
          <w:i/>
          <w:color w:val="002060"/>
        </w:rPr>
      </w:pPr>
      <w:r w:rsidRPr="00065D5C">
        <w:rPr>
          <w:color w:val="002060"/>
        </w:rPr>
        <w:t xml:space="preserve">       </w:t>
      </w:r>
      <w:r w:rsidRPr="00065D5C">
        <w:rPr>
          <w:i/>
          <w:color w:val="002060"/>
        </w:rPr>
        <w:t xml:space="preserve">   </w:t>
      </w:r>
      <w:proofErr w:type="spellStart"/>
      <w:r w:rsidRPr="00065D5C">
        <w:rPr>
          <w:i/>
          <w:color w:val="002060"/>
        </w:rPr>
        <w:t>Change</w:t>
      </w:r>
      <w:proofErr w:type="spellEnd"/>
      <w:r w:rsidRPr="00065D5C">
        <w:rPr>
          <w:i/>
          <w:color w:val="002060"/>
        </w:rPr>
        <w:t xml:space="preserve"> Management/</w:t>
      </w:r>
      <w:proofErr w:type="spellStart"/>
      <w:r w:rsidRPr="00065D5C">
        <w:rPr>
          <w:i/>
          <w:color w:val="002060"/>
        </w:rPr>
        <w:t>Innovations</w:t>
      </w:r>
      <w:proofErr w:type="spellEnd"/>
    </w:p>
    <w:p w:rsidR="00477831" w:rsidRPr="00065D5C" w:rsidRDefault="00477831" w:rsidP="00477831">
      <w:pPr>
        <w:spacing w:after="0" w:line="240" w:lineRule="auto"/>
        <w:ind w:left="714"/>
      </w:pPr>
      <w:r w:rsidRPr="00065D5C">
        <w:t>Inovační filozofie</w:t>
      </w:r>
    </w:p>
    <w:p w:rsidR="00477831" w:rsidRPr="00065D5C" w:rsidRDefault="00477831" w:rsidP="00477831">
      <w:pPr>
        <w:spacing w:after="0" w:line="240" w:lineRule="auto"/>
        <w:ind w:left="714"/>
      </w:pPr>
      <w:r w:rsidRPr="00065D5C">
        <w:t xml:space="preserve">Zákony evoluce </w:t>
      </w:r>
    </w:p>
    <w:p w:rsidR="00477831" w:rsidRPr="00065D5C" w:rsidRDefault="00477831" w:rsidP="00477831">
      <w:pPr>
        <w:spacing w:after="0" w:line="240" w:lineRule="auto"/>
        <w:ind w:left="714"/>
      </w:pPr>
      <w:r w:rsidRPr="00065D5C">
        <w:t xml:space="preserve">Komplexní podnikové modely, analýzy a rozvojové modely </w:t>
      </w:r>
    </w:p>
    <w:p w:rsidR="00477831" w:rsidRPr="00065D5C" w:rsidRDefault="00477831" w:rsidP="00477831">
      <w:pPr>
        <w:spacing w:after="0" w:line="240" w:lineRule="auto"/>
        <w:ind w:left="714"/>
      </w:pPr>
      <w:r w:rsidRPr="00065D5C">
        <w:t xml:space="preserve">Inovativní řešení v protikladných modelech </w:t>
      </w:r>
    </w:p>
    <w:p w:rsidR="00477831" w:rsidRPr="00065D5C" w:rsidRDefault="00477831" w:rsidP="00477831">
      <w:pPr>
        <w:spacing w:after="0" w:line="240" w:lineRule="auto"/>
        <w:ind w:left="714"/>
      </w:pPr>
    </w:p>
    <w:p w:rsidR="00076129" w:rsidRPr="00065D5C" w:rsidRDefault="00076129" w:rsidP="00CB3A36">
      <w:pPr>
        <w:pStyle w:val="Odstavecseseznamem"/>
        <w:numPr>
          <w:ilvl w:val="0"/>
          <w:numId w:val="23"/>
        </w:numPr>
        <w:spacing w:after="0" w:line="240" w:lineRule="auto"/>
        <w:ind w:left="709"/>
        <w:rPr>
          <w:rStyle w:val="Zdraznn"/>
          <w:b/>
          <w:i w:val="0"/>
          <w:iCs w:val="0"/>
          <w:color w:val="002060"/>
          <w:sz w:val="24"/>
        </w:rPr>
      </w:pPr>
      <w:r w:rsidRPr="00065D5C">
        <w:rPr>
          <w:b/>
          <w:color w:val="002060"/>
          <w:sz w:val="24"/>
        </w:rPr>
        <w:t>P</w:t>
      </w:r>
      <w:r w:rsidR="00AD7049" w:rsidRPr="00065D5C">
        <w:rPr>
          <w:b/>
          <w:color w:val="002060"/>
          <w:sz w:val="24"/>
        </w:rPr>
        <w:t>ODNIKATELSKÁ ETIKA /</w:t>
      </w:r>
      <w:r w:rsidRPr="00065D5C">
        <w:rPr>
          <w:rStyle w:val="Zdraznn"/>
          <w:b/>
          <w:color w:val="002060"/>
          <w:sz w:val="24"/>
        </w:rPr>
        <w:t>B</w:t>
      </w:r>
      <w:r w:rsidR="00AD7049" w:rsidRPr="00065D5C">
        <w:rPr>
          <w:rStyle w:val="Zdraznn"/>
          <w:b/>
          <w:color w:val="002060"/>
          <w:sz w:val="24"/>
        </w:rPr>
        <w:t>USINESS ETHICS</w:t>
      </w:r>
    </w:p>
    <w:p w:rsidR="00CB3A36" w:rsidRPr="00065D5C" w:rsidRDefault="00CB3A36" w:rsidP="00CB3A36">
      <w:pPr>
        <w:pStyle w:val="Odstavecseseznamem"/>
        <w:spacing w:after="0" w:line="240" w:lineRule="auto"/>
        <w:ind w:left="709"/>
        <w:rPr>
          <w:rStyle w:val="Zdraznn"/>
          <w:i w:val="0"/>
          <w:iCs w:val="0"/>
          <w:color w:val="002060"/>
        </w:rPr>
      </w:pPr>
      <w:r w:rsidRPr="00065D5C">
        <w:rPr>
          <w:rStyle w:val="Zdraznn"/>
          <w:i w:val="0"/>
          <w:iCs w:val="0"/>
          <w:color w:val="002060"/>
        </w:rPr>
        <w:t xml:space="preserve">Kurz učí porozumět myšlenkovému zázemí etického chování v českém i evropském kontextu. Orientace v myšlenkových a dějinných strukturách nabízí účastníkům směr pro vlastní řešení etických dilemat a etického chování v hospodářském prostředí. </w:t>
      </w:r>
    </w:p>
    <w:p w:rsidR="008A51FF" w:rsidRPr="00065D5C" w:rsidRDefault="008A51FF" w:rsidP="008A51FF">
      <w:pPr>
        <w:spacing w:after="0" w:line="240" w:lineRule="auto"/>
        <w:rPr>
          <w:i/>
          <w:color w:val="002060"/>
        </w:rPr>
      </w:pPr>
      <w:r w:rsidRPr="00065D5C">
        <w:rPr>
          <w:color w:val="002060"/>
        </w:rPr>
        <w:t xml:space="preserve">           </w:t>
      </w:r>
      <w:r w:rsidRPr="00065D5C">
        <w:rPr>
          <w:i/>
          <w:color w:val="002060"/>
        </w:rPr>
        <w:t>Etické myšlení</w:t>
      </w:r>
    </w:p>
    <w:p w:rsidR="008A51FF" w:rsidRPr="00065D5C" w:rsidRDefault="008A51FF" w:rsidP="008A51FF">
      <w:pPr>
        <w:spacing w:after="0" w:line="240" w:lineRule="auto"/>
      </w:pPr>
      <w:r w:rsidRPr="00065D5C">
        <w:rPr>
          <w:color w:val="002060"/>
        </w:rPr>
        <w:t xml:space="preserve">               </w:t>
      </w:r>
      <w:r w:rsidRPr="00065D5C">
        <w:t>Vývoj, definice a cíle</w:t>
      </w:r>
    </w:p>
    <w:p w:rsidR="008A51FF" w:rsidRPr="00065D5C" w:rsidRDefault="008A51FF" w:rsidP="008A51FF">
      <w:pPr>
        <w:spacing w:after="0" w:line="240" w:lineRule="auto"/>
      </w:pPr>
      <w:r w:rsidRPr="00065D5C">
        <w:lastRenderedPageBreak/>
        <w:t xml:space="preserve">               Etika a její postavení v rámci současné vědy</w:t>
      </w:r>
    </w:p>
    <w:p w:rsidR="008A51FF" w:rsidRPr="00065D5C" w:rsidRDefault="008A51FF" w:rsidP="008A51FF">
      <w:pPr>
        <w:spacing w:after="0" w:line="240" w:lineRule="auto"/>
      </w:pPr>
      <w:r w:rsidRPr="00065D5C">
        <w:t xml:space="preserve">               Rozhodující křižovatky etického myšlení</w:t>
      </w:r>
    </w:p>
    <w:p w:rsidR="008A51FF" w:rsidRPr="00065D5C" w:rsidRDefault="008A51FF" w:rsidP="008A51FF">
      <w:pPr>
        <w:spacing w:after="0" w:line="240" w:lineRule="auto"/>
      </w:pPr>
      <w:r w:rsidRPr="00065D5C">
        <w:t xml:space="preserve">               Pojetí manažerské osobnosti, její krize a možná východiska</w:t>
      </w:r>
    </w:p>
    <w:p w:rsidR="008A51FF" w:rsidRPr="00065D5C" w:rsidRDefault="008A51FF" w:rsidP="008A51FF">
      <w:pPr>
        <w:spacing w:after="0" w:line="240" w:lineRule="auto"/>
        <w:rPr>
          <w:i/>
          <w:color w:val="002060"/>
        </w:rPr>
      </w:pPr>
      <w:r w:rsidRPr="00065D5C">
        <w:rPr>
          <w:color w:val="002060"/>
        </w:rPr>
        <w:t xml:space="preserve">           </w:t>
      </w:r>
      <w:r w:rsidRPr="00065D5C">
        <w:rPr>
          <w:i/>
          <w:color w:val="002060"/>
        </w:rPr>
        <w:t>Etické jednání</w:t>
      </w:r>
    </w:p>
    <w:p w:rsidR="00792924" w:rsidRPr="00065D5C" w:rsidRDefault="008A51FF" w:rsidP="008A51FF">
      <w:pPr>
        <w:spacing w:after="0" w:line="240" w:lineRule="auto"/>
      </w:pPr>
      <w:r w:rsidRPr="00065D5C">
        <w:rPr>
          <w:color w:val="002060"/>
        </w:rPr>
        <w:t xml:space="preserve">              </w:t>
      </w:r>
      <w:r w:rsidR="00792924" w:rsidRPr="00065D5C">
        <w:t>Pra</w:t>
      </w:r>
      <w:r w:rsidRPr="00065D5C">
        <w:t>k</w:t>
      </w:r>
      <w:r w:rsidR="00792924" w:rsidRPr="00065D5C">
        <w:t>ti</w:t>
      </w:r>
      <w:r w:rsidRPr="00065D5C">
        <w:t xml:space="preserve">cké výzvy po krizi </w:t>
      </w:r>
    </w:p>
    <w:p w:rsidR="00792924" w:rsidRPr="00065D5C" w:rsidRDefault="00792924" w:rsidP="00792924">
      <w:pPr>
        <w:spacing w:after="0" w:line="240" w:lineRule="auto"/>
        <w:ind w:left="714"/>
      </w:pPr>
      <w:proofErr w:type="spellStart"/>
      <w:r w:rsidRPr="00065D5C">
        <w:t>Value</w:t>
      </w:r>
      <w:proofErr w:type="spellEnd"/>
      <w:r w:rsidRPr="00065D5C">
        <w:t xml:space="preserve"> Management </w:t>
      </w:r>
    </w:p>
    <w:p w:rsidR="00792924" w:rsidRPr="00065D5C" w:rsidRDefault="000D71E9" w:rsidP="00792924">
      <w:pPr>
        <w:spacing w:after="0" w:line="240" w:lineRule="auto"/>
        <w:ind w:left="714"/>
      </w:pPr>
      <w:proofErr w:type="spellStart"/>
      <w:r w:rsidRPr="00065D5C">
        <w:t>Corporate</w:t>
      </w:r>
      <w:proofErr w:type="spellEnd"/>
      <w:r w:rsidRPr="00065D5C">
        <w:t xml:space="preserve"> </w:t>
      </w:r>
      <w:proofErr w:type="spellStart"/>
      <w:r w:rsidRPr="00065D5C">
        <w:t>social</w:t>
      </w:r>
      <w:proofErr w:type="spellEnd"/>
      <w:r w:rsidRPr="00065D5C">
        <w:t xml:space="preserve"> </w:t>
      </w:r>
      <w:proofErr w:type="spellStart"/>
      <w:r w:rsidRPr="00065D5C">
        <w:t>r</w:t>
      </w:r>
      <w:r w:rsidR="00792924" w:rsidRPr="00065D5C">
        <w:t>esponsibility</w:t>
      </w:r>
      <w:proofErr w:type="spellEnd"/>
    </w:p>
    <w:p w:rsidR="008A51FF" w:rsidRPr="00065D5C" w:rsidRDefault="00792924" w:rsidP="00792924">
      <w:pPr>
        <w:spacing w:after="0" w:line="240" w:lineRule="auto"/>
        <w:ind w:left="714"/>
      </w:pPr>
      <w:r w:rsidRPr="00065D5C">
        <w:t>Et</w:t>
      </w:r>
      <w:r w:rsidR="008A51FF" w:rsidRPr="00065D5C">
        <w:t xml:space="preserve">ické faktory podniku </w:t>
      </w:r>
    </w:p>
    <w:p w:rsidR="008A51FF" w:rsidRPr="00065D5C" w:rsidRDefault="008A51FF" w:rsidP="00792924">
      <w:pPr>
        <w:spacing w:after="0" w:line="240" w:lineRule="auto"/>
        <w:ind w:left="714"/>
      </w:pPr>
      <w:r w:rsidRPr="00065D5C">
        <w:t xml:space="preserve">České a mezinárodní instituce </w:t>
      </w:r>
      <w:r w:rsidR="00792924" w:rsidRPr="00065D5C">
        <w:t>(</w:t>
      </w:r>
      <w:proofErr w:type="spellStart"/>
      <w:r w:rsidR="00792924" w:rsidRPr="00065D5C">
        <w:rPr>
          <w:i/>
        </w:rPr>
        <w:t>Transparency</w:t>
      </w:r>
      <w:proofErr w:type="spellEnd"/>
      <w:r w:rsidR="00792924" w:rsidRPr="00065D5C">
        <w:rPr>
          <w:i/>
        </w:rPr>
        <w:t xml:space="preserve"> International</w:t>
      </w:r>
      <w:r w:rsidR="00792924" w:rsidRPr="00065D5C">
        <w:t xml:space="preserve">, </w:t>
      </w:r>
      <w:r w:rsidRPr="00065D5C">
        <w:t>EU, OSN)</w:t>
      </w:r>
    </w:p>
    <w:p w:rsidR="008A51FF" w:rsidRPr="00065D5C" w:rsidRDefault="008A51FF" w:rsidP="00792924">
      <w:pPr>
        <w:spacing w:after="0" w:line="240" w:lineRule="auto"/>
        <w:ind w:left="714"/>
      </w:pPr>
      <w:r w:rsidRPr="00065D5C">
        <w:t xml:space="preserve">Etické kodexy </w:t>
      </w:r>
    </w:p>
    <w:p w:rsidR="00802D1B" w:rsidRPr="00065D5C" w:rsidRDefault="008A51FF" w:rsidP="008A51FF">
      <w:pPr>
        <w:spacing w:after="0" w:line="240" w:lineRule="auto"/>
        <w:ind w:left="714"/>
      </w:pPr>
      <w:r w:rsidRPr="00065D5C">
        <w:t xml:space="preserve">Myšlenková aplikace v etickém rozhodování </w:t>
      </w:r>
    </w:p>
    <w:p w:rsidR="008A51FF" w:rsidRPr="00065D5C" w:rsidRDefault="008A51FF" w:rsidP="00792924">
      <w:pPr>
        <w:spacing w:after="0" w:line="240" w:lineRule="auto"/>
        <w:ind w:left="714"/>
        <w:rPr>
          <w:color w:val="002060"/>
        </w:rPr>
      </w:pPr>
    </w:p>
    <w:p w:rsidR="00AD7049" w:rsidRPr="00065D5C" w:rsidRDefault="00076129" w:rsidP="00802D1B">
      <w:pPr>
        <w:numPr>
          <w:ilvl w:val="0"/>
          <w:numId w:val="4"/>
        </w:numPr>
        <w:spacing w:after="0" w:line="240" w:lineRule="auto"/>
        <w:ind w:left="714" w:hanging="357"/>
        <w:rPr>
          <w:b/>
          <w:color w:val="002060"/>
          <w:sz w:val="24"/>
        </w:rPr>
      </w:pPr>
      <w:r w:rsidRPr="00065D5C">
        <w:rPr>
          <w:b/>
          <w:color w:val="002060"/>
          <w:sz w:val="24"/>
        </w:rPr>
        <w:t>Ú</w:t>
      </w:r>
      <w:r w:rsidR="00AD7049" w:rsidRPr="00065D5C">
        <w:rPr>
          <w:b/>
          <w:color w:val="002060"/>
          <w:sz w:val="24"/>
        </w:rPr>
        <w:t>ČETNÍCTVÍ</w:t>
      </w:r>
      <w:r w:rsidR="0045534F" w:rsidRPr="00065D5C">
        <w:rPr>
          <w:b/>
          <w:color w:val="002060"/>
          <w:sz w:val="24"/>
        </w:rPr>
        <w:t>, DANĚ, AUDIT</w:t>
      </w:r>
      <w:r w:rsidR="00AD7049" w:rsidRPr="00065D5C">
        <w:rPr>
          <w:b/>
          <w:color w:val="002060"/>
          <w:sz w:val="24"/>
        </w:rPr>
        <w:t xml:space="preserve"> / ACCOUNTING</w:t>
      </w:r>
      <w:r w:rsidR="0045534F" w:rsidRPr="00065D5C">
        <w:rPr>
          <w:b/>
          <w:color w:val="002060"/>
          <w:sz w:val="24"/>
        </w:rPr>
        <w:t>, TAXES, AUDITING</w:t>
      </w:r>
    </w:p>
    <w:p w:rsidR="0045534F" w:rsidRPr="00065D5C" w:rsidRDefault="0045534F" w:rsidP="0045534F">
      <w:pPr>
        <w:spacing w:after="0" w:line="240" w:lineRule="auto"/>
        <w:ind w:left="714"/>
        <w:rPr>
          <w:color w:val="002060"/>
        </w:rPr>
      </w:pPr>
      <w:r w:rsidRPr="00065D5C">
        <w:rPr>
          <w:color w:val="002060"/>
        </w:rPr>
        <w:t xml:space="preserve">Účastník modulu bude schopen porozumět a interpretovat finanční pozici své firmy. Pochopení účetnických principů mu pomůže při rozhodování o finančních transakcích, využívat controllingu při manažerském řízení a nakonec také dodržet zákonné normy finančních zpráv. </w:t>
      </w:r>
    </w:p>
    <w:p w:rsidR="0045534F" w:rsidRPr="00065D5C" w:rsidRDefault="0045534F" w:rsidP="0045534F">
      <w:pPr>
        <w:spacing w:after="0" w:line="240" w:lineRule="auto"/>
        <w:rPr>
          <w:i/>
          <w:color w:val="002060"/>
        </w:rPr>
      </w:pPr>
      <w:r w:rsidRPr="00065D5C">
        <w:rPr>
          <w:i/>
          <w:color w:val="002060"/>
        </w:rPr>
        <w:t xml:space="preserve">           </w:t>
      </w:r>
      <w:proofErr w:type="spellStart"/>
      <w:r w:rsidRPr="00065D5C">
        <w:rPr>
          <w:i/>
          <w:color w:val="002060"/>
        </w:rPr>
        <w:t>Introduction</w:t>
      </w:r>
      <w:proofErr w:type="spellEnd"/>
      <w:r w:rsidRPr="00065D5C">
        <w:rPr>
          <w:i/>
          <w:color w:val="002060"/>
        </w:rPr>
        <w:t xml:space="preserve"> to </w:t>
      </w:r>
      <w:proofErr w:type="spellStart"/>
      <w:r w:rsidRPr="00065D5C">
        <w:rPr>
          <w:i/>
          <w:color w:val="002060"/>
        </w:rPr>
        <w:t>financial</w:t>
      </w:r>
      <w:proofErr w:type="spellEnd"/>
      <w:r w:rsidRPr="00065D5C">
        <w:rPr>
          <w:i/>
          <w:color w:val="002060"/>
        </w:rPr>
        <w:t xml:space="preserve"> </w:t>
      </w:r>
      <w:proofErr w:type="spellStart"/>
      <w:r w:rsidRPr="00065D5C">
        <w:rPr>
          <w:i/>
          <w:color w:val="002060"/>
        </w:rPr>
        <w:t>accounting</w:t>
      </w:r>
      <w:proofErr w:type="spellEnd"/>
    </w:p>
    <w:p w:rsidR="0045534F" w:rsidRPr="00065D5C" w:rsidRDefault="0045534F" w:rsidP="0045534F">
      <w:pPr>
        <w:spacing w:after="0" w:line="240" w:lineRule="auto"/>
        <w:ind w:left="714"/>
      </w:pPr>
      <w:r w:rsidRPr="00065D5C">
        <w:t xml:space="preserve">České normy </w:t>
      </w:r>
    </w:p>
    <w:p w:rsidR="0045534F" w:rsidRPr="00065D5C" w:rsidRDefault="0045534F" w:rsidP="0045534F">
      <w:pPr>
        <w:spacing w:after="0" w:line="240" w:lineRule="auto"/>
        <w:ind w:left="714"/>
      </w:pPr>
      <w:r w:rsidRPr="00065D5C">
        <w:t xml:space="preserve">Mezinárodní účetní standard </w:t>
      </w:r>
    </w:p>
    <w:p w:rsidR="0045534F" w:rsidRPr="00065D5C" w:rsidRDefault="0045534F" w:rsidP="0045534F">
      <w:pPr>
        <w:spacing w:after="0" w:line="240" w:lineRule="auto"/>
        <w:ind w:left="714"/>
      </w:pPr>
      <w:r w:rsidRPr="00065D5C">
        <w:t>Manažerské účetnictví</w:t>
      </w:r>
    </w:p>
    <w:p w:rsidR="0045534F" w:rsidRPr="00065D5C" w:rsidRDefault="0045534F" w:rsidP="0045534F">
      <w:pPr>
        <w:spacing w:after="0" w:line="240" w:lineRule="auto"/>
        <w:ind w:left="714"/>
      </w:pPr>
      <w:r w:rsidRPr="00065D5C">
        <w:t>Strategické účetnictví a controlling</w:t>
      </w:r>
    </w:p>
    <w:p w:rsidR="0045534F" w:rsidRPr="00065D5C" w:rsidRDefault="0045534F" w:rsidP="0045534F">
      <w:pPr>
        <w:spacing w:after="0" w:line="240" w:lineRule="auto"/>
        <w:ind w:left="714"/>
      </w:pPr>
      <w:r w:rsidRPr="00065D5C">
        <w:t xml:space="preserve">Výroční zprávy </w:t>
      </w:r>
    </w:p>
    <w:p w:rsidR="0045534F" w:rsidRPr="00065D5C" w:rsidRDefault="0045534F" w:rsidP="0045534F">
      <w:pPr>
        <w:spacing w:after="0" w:line="240" w:lineRule="auto"/>
        <w:ind w:left="714"/>
      </w:pPr>
      <w:r w:rsidRPr="00065D5C">
        <w:t xml:space="preserve">Analýzy </w:t>
      </w:r>
    </w:p>
    <w:p w:rsidR="0045534F" w:rsidRPr="00065D5C" w:rsidRDefault="0045534F" w:rsidP="0045534F">
      <w:pPr>
        <w:spacing w:after="0" w:line="240" w:lineRule="auto"/>
        <w:ind w:left="714"/>
      </w:pPr>
      <w:r w:rsidRPr="00065D5C">
        <w:t xml:space="preserve">Výkazy zisku a ztrát </w:t>
      </w:r>
    </w:p>
    <w:p w:rsidR="0045534F" w:rsidRPr="00065D5C" w:rsidRDefault="0045534F" w:rsidP="0045534F">
      <w:pPr>
        <w:spacing w:after="0" w:line="240" w:lineRule="auto"/>
        <w:rPr>
          <w:i/>
          <w:color w:val="002060"/>
        </w:rPr>
      </w:pPr>
      <w:r w:rsidRPr="00065D5C">
        <w:rPr>
          <w:i/>
          <w:color w:val="002060"/>
        </w:rPr>
        <w:t xml:space="preserve">           </w:t>
      </w:r>
      <w:proofErr w:type="spellStart"/>
      <w:r w:rsidRPr="00065D5C">
        <w:rPr>
          <w:i/>
          <w:color w:val="002060"/>
        </w:rPr>
        <w:t>Taxes</w:t>
      </w:r>
      <w:proofErr w:type="spellEnd"/>
      <w:r w:rsidRPr="00065D5C">
        <w:rPr>
          <w:i/>
          <w:color w:val="002060"/>
        </w:rPr>
        <w:t xml:space="preserve"> </w:t>
      </w:r>
    </w:p>
    <w:p w:rsidR="0045534F" w:rsidRPr="00065D5C" w:rsidRDefault="0045534F" w:rsidP="0045534F">
      <w:pPr>
        <w:spacing w:after="0" w:line="240" w:lineRule="auto"/>
      </w:pPr>
      <w:r w:rsidRPr="00065D5C">
        <w:rPr>
          <w:color w:val="002060"/>
        </w:rPr>
        <w:t xml:space="preserve">              </w:t>
      </w:r>
      <w:r w:rsidRPr="00065D5C">
        <w:t>Různé skupiny daní – z příjmu, z majetku, z přidané hodnoty atd.</w:t>
      </w:r>
    </w:p>
    <w:p w:rsidR="0045534F" w:rsidRPr="00065D5C" w:rsidRDefault="0045534F" w:rsidP="0045534F">
      <w:pPr>
        <w:spacing w:after="0" w:line="240" w:lineRule="auto"/>
        <w:rPr>
          <w:i/>
          <w:color w:val="002060"/>
        </w:rPr>
      </w:pPr>
      <w:r w:rsidRPr="00065D5C">
        <w:rPr>
          <w:i/>
          <w:color w:val="002060"/>
        </w:rPr>
        <w:t xml:space="preserve">           Auditing</w:t>
      </w:r>
    </w:p>
    <w:p w:rsidR="0045534F" w:rsidRPr="00065D5C" w:rsidRDefault="0045534F" w:rsidP="0045534F">
      <w:pPr>
        <w:spacing w:after="0" w:line="240" w:lineRule="auto"/>
        <w:ind w:left="714"/>
      </w:pPr>
      <w:r w:rsidRPr="00065D5C">
        <w:t>Plánování auditu,</w:t>
      </w:r>
    </w:p>
    <w:p w:rsidR="0045534F" w:rsidRPr="00065D5C" w:rsidRDefault="0045534F" w:rsidP="0045534F">
      <w:pPr>
        <w:spacing w:after="0" w:line="240" w:lineRule="auto"/>
        <w:ind w:left="714"/>
      </w:pPr>
      <w:r w:rsidRPr="00065D5C">
        <w:t>Interní auditorský systém</w:t>
      </w:r>
    </w:p>
    <w:p w:rsidR="0045534F" w:rsidRPr="00065D5C" w:rsidRDefault="0045534F" w:rsidP="0045534F">
      <w:pPr>
        <w:spacing w:after="0" w:line="240" w:lineRule="auto"/>
        <w:ind w:left="714"/>
      </w:pPr>
      <w:r w:rsidRPr="00065D5C">
        <w:t>Legislativa a standardy</w:t>
      </w:r>
    </w:p>
    <w:p w:rsidR="0045534F" w:rsidRPr="00065D5C" w:rsidRDefault="0045534F" w:rsidP="0045534F">
      <w:pPr>
        <w:spacing w:after="0" w:line="240" w:lineRule="auto"/>
        <w:ind w:left="714"/>
      </w:pPr>
      <w:r w:rsidRPr="00065D5C">
        <w:t>Risk auditu</w:t>
      </w:r>
    </w:p>
    <w:p w:rsidR="0045534F" w:rsidRPr="00065D5C" w:rsidRDefault="0045534F" w:rsidP="0045534F">
      <w:pPr>
        <w:spacing w:after="0" w:line="240" w:lineRule="auto"/>
        <w:ind w:left="714"/>
      </w:pPr>
      <w:r w:rsidRPr="00065D5C">
        <w:t>Auditorská zpráva</w:t>
      </w:r>
    </w:p>
    <w:p w:rsidR="00802D1B" w:rsidRPr="00065D5C" w:rsidRDefault="00802D1B" w:rsidP="00802D1B">
      <w:pPr>
        <w:spacing w:after="0" w:line="240" w:lineRule="auto"/>
        <w:ind w:left="714"/>
        <w:rPr>
          <w:color w:val="002060"/>
        </w:rPr>
      </w:pPr>
    </w:p>
    <w:p w:rsidR="00076129" w:rsidRPr="00065D5C" w:rsidRDefault="00076129" w:rsidP="00802D1B">
      <w:pPr>
        <w:numPr>
          <w:ilvl w:val="0"/>
          <w:numId w:val="4"/>
        </w:numPr>
        <w:spacing w:after="0" w:line="240" w:lineRule="auto"/>
        <w:ind w:left="714" w:hanging="357"/>
        <w:rPr>
          <w:b/>
          <w:color w:val="002060"/>
          <w:sz w:val="24"/>
        </w:rPr>
      </w:pPr>
      <w:r w:rsidRPr="00065D5C">
        <w:rPr>
          <w:b/>
          <w:color w:val="002060"/>
          <w:sz w:val="24"/>
        </w:rPr>
        <w:t>I</w:t>
      </w:r>
      <w:r w:rsidR="00AD7049" w:rsidRPr="00065D5C">
        <w:rPr>
          <w:b/>
          <w:color w:val="002060"/>
          <w:sz w:val="24"/>
        </w:rPr>
        <w:t>NFORMAČNÍ MANAGEMENT a MARKETING / INFORMATION MANAGEMENT and MARKETING</w:t>
      </w:r>
    </w:p>
    <w:p w:rsidR="000D71E9" w:rsidRPr="00065D5C" w:rsidRDefault="0045534F" w:rsidP="000D71E9">
      <w:pPr>
        <w:spacing w:after="0" w:line="240" w:lineRule="auto"/>
        <w:ind w:left="714"/>
        <w:rPr>
          <w:color w:val="002060"/>
        </w:rPr>
      </w:pPr>
      <w:r w:rsidRPr="00065D5C">
        <w:rPr>
          <w:color w:val="002060"/>
        </w:rPr>
        <w:t xml:space="preserve">Modul seznamuje s různými metodami a nástroji informačního managementu. Podstatou je </w:t>
      </w:r>
      <w:r w:rsidR="000D71E9" w:rsidRPr="00065D5C">
        <w:rPr>
          <w:color w:val="002060"/>
        </w:rPr>
        <w:t xml:space="preserve">porozumění, v čem spočívá efektivnost a správnost využívání informační technologie v procesech různých firem – výrobních, službách, statistických apod. </w:t>
      </w:r>
    </w:p>
    <w:p w:rsidR="000D71E9" w:rsidRPr="00065D5C" w:rsidRDefault="000D71E9" w:rsidP="000D71E9">
      <w:pPr>
        <w:spacing w:after="0" w:line="240" w:lineRule="auto"/>
        <w:rPr>
          <w:i/>
          <w:color w:val="002060"/>
        </w:rPr>
      </w:pPr>
      <w:r w:rsidRPr="00065D5C">
        <w:rPr>
          <w:color w:val="002060"/>
        </w:rPr>
        <w:t xml:space="preserve">          </w:t>
      </w:r>
      <w:proofErr w:type="spellStart"/>
      <w:r w:rsidRPr="00065D5C">
        <w:rPr>
          <w:i/>
          <w:color w:val="002060"/>
        </w:rPr>
        <w:t>Information</w:t>
      </w:r>
      <w:proofErr w:type="spellEnd"/>
      <w:r w:rsidRPr="00065D5C">
        <w:rPr>
          <w:i/>
          <w:color w:val="002060"/>
        </w:rPr>
        <w:t xml:space="preserve"> </w:t>
      </w:r>
      <w:proofErr w:type="spellStart"/>
      <w:r w:rsidRPr="00065D5C">
        <w:rPr>
          <w:i/>
          <w:color w:val="002060"/>
        </w:rPr>
        <w:t>systems</w:t>
      </w:r>
      <w:proofErr w:type="spellEnd"/>
    </w:p>
    <w:p w:rsidR="000D71E9" w:rsidRPr="00065D5C" w:rsidRDefault="000D71E9" w:rsidP="000D71E9">
      <w:pPr>
        <w:spacing w:after="0" w:line="240" w:lineRule="auto"/>
        <w:ind w:left="714"/>
      </w:pPr>
      <w:r w:rsidRPr="00065D5C">
        <w:t>ERP, SCM, CRM, BI, APS, PLM, SRM,</w:t>
      </w:r>
    </w:p>
    <w:p w:rsidR="000D71E9" w:rsidRPr="00065D5C" w:rsidRDefault="000D71E9" w:rsidP="000D71E9">
      <w:pPr>
        <w:spacing w:after="0" w:line="240" w:lineRule="auto"/>
        <w:ind w:left="714"/>
      </w:pPr>
      <w:r w:rsidRPr="00065D5C">
        <w:t>E-business</w:t>
      </w:r>
    </w:p>
    <w:p w:rsidR="000D71E9" w:rsidRPr="00065D5C" w:rsidRDefault="000D71E9" w:rsidP="000D71E9">
      <w:pPr>
        <w:spacing w:after="0" w:line="240" w:lineRule="auto"/>
        <w:ind w:left="714"/>
      </w:pPr>
      <w:proofErr w:type="spellStart"/>
      <w:r w:rsidRPr="00065D5C">
        <w:t>Competitive</w:t>
      </w:r>
      <w:proofErr w:type="spellEnd"/>
      <w:r w:rsidRPr="00065D5C">
        <w:t xml:space="preserve"> </w:t>
      </w:r>
      <w:proofErr w:type="spellStart"/>
      <w:r w:rsidRPr="00065D5C">
        <w:t>intelligence</w:t>
      </w:r>
      <w:proofErr w:type="spellEnd"/>
      <w:r w:rsidRPr="00065D5C">
        <w:t xml:space="preserve">. </w:t>
      </w:r>
    </w:p>
    <w:p w:rsidR="000D71E9" w:rsidRPr="00065D5C" w:rsidRDefault="000D71E9" w:rsidP="000D71E9">
      <w:pPr>
        <w:spacing w:after="0" w:line="240" w:lineRule="auto"/>
        <w:ind w:left="714"/>
      </w:pPr>
      <w:r w:rsidRPr="00065D5C">
        <w:t xml:space="preserve">Efektivita IS </w:t>
      </w:r>
    </w:p>
    <w:p w:rsidR="000D71E9" w:rsidRPr="00065D5C" w:rsidRDefault="000D71E9" w:rsidP="000D71E9">
      <w:pPr>
        <w:spacing w:after="0" w:line="240" w:lineRule="auto"/>
        <w:ind w:left="714"/>
        <w:rPr>
          <w:color w:val="002060"/>
        </w:rPr>
      </w:pPr>
      <w:r w:rsidRPr="00065D5C">
        <w:t>Inovace v dané oblasti</w:t>
      </w:r>
    </w:p>
    <w:p w:rsidR="000D71E9" w:rsidRPr="00065D5C" w:rsidRDefault="000D71E9" w:rsidP="000D71E9">
      <w:pPr>
        <w:spacing w:after="0" w:line="240" w:lineRule="auto"/>
        <w:rPr>
          <w:i/>
          <w:color w:val="002060"/>
        </w:rPr>
      </w:pPr>
      <w:r w:rsidRPr="00065D5C">
        <w:rPr>
          <w:color w:val="002060"/>
        </w:rPr>
        <w:t xml:space="preserve">        </w:t>
      </w:r>
      <w:r w:rsidR="0070551B">
        <w:rPr>
          <w:color w:val="002060"/>
        </w:rPr>
        <w:t xml:space="preserve"> </w:t>
      </w:r>
      <w:r w:rsidRPr="00065D5C">
        <w:rPr>
          <w:color w:val="002060"/>
        </w:rPr>
        <w:t xml:space="preserve"> </w:t>
      </w:r>
      <w:proofErr w:type="spellStart"/>
      <w:r w:rsidRPr="00065D5C">
        <w:rPr>
          <w:i/>
          <w:color w:val="002060"/>
        </w:rPr>
        <w:t>Information</w:t>
      </w:r>
      <w:proofErr w:type="spellEnd"/>
      <w:r w:rsidRPr="00065D5C">
        <w:rPr>
          <w:i/>
          <w:color w:val="002060"/>
        </w:rPr>
        <w:t xml:space="preserve"> management</w:t>
      </w:r>
    </w:p>
    <w:p w:rsidR="000D71E9" w:rsidRPr="00065D5C" w:rsidRDefault="000D71E9" w:rsidP="000D71E9">
      <w:pPr>
        <w:spacing w:after="0" w:line="240" w:lineRule="auto"/>
        <w:ind w:left="714"/>
      </w:pPr>
      <w:r w:rsidRPr="00065D5C">
        <w:t xml:space="preserve">Důležité trendy na trhu IS/IT </w:t>
      </w:r>
    </w:p>
    <w:p w:rsidR="000D71E9" w:rsidRPr="00065D5C" w:rsidRDefault="000D71E9" w:rsidP="000D71E9">
      <w:pPr>
        <w:spacing w:after="0" w:line="240" w:lineRule="auto"/>
        <w:ind w:left="714"/>
      </w:pPr>
      <w:r w:rsidRPr="00065D5C">
        <w:t xml:space="preserve">Informační společnosti </w:t>
      </w:r>
    </w:p>
    <w:p w:rsidR="000D71E9" w:rsidRPr="00065D5C" w:rsidRDefault="000D71E9" w:rsidP="000D71E9">
      <w:pPr>
        <w:spacing w:after="0" w:line="240" w:lineRule="auto"/>
        <w:ind w:left="714"/>
      </w:pPr>
      <w:r w:rsidRPr="00065D5C">
        <w:t xml:space="preserve">Bezpečnost systémů </w:t>
      </w:r>
    </w:p>
    <w:p w:rsidR="000D71E9" w:rsidRPr="00065D5C" w:rsidRDefault="000D71E9" w:rsidP="000D71E9">
      <w:pPr>
        <w:spacing w:after="0" w:line="240" w:lineRule="auto"/>
        <w:ind w:left="714"/>
      </w:pPr>
      <w:r w:rsidRPr="00065D5C">
        <w:t xml:space="preserve">Business </w:t>
      </w:r>
      <w:proofErr w:type="spellStart"/>
      <w:r w:rsidRPr="00065D5C">
        <w:t>intelligence</w:t>
      </w:r>
      <w:proofErr w:type="spellEnd"/>
      <w:r w:rsidRPr="00065D5C">
        <w:t>.</w:t>
      </w:r>
    </w:p>
    <w:p w:rsidR="000D71E9" w:rsidRPr="00065D5C" w:rsidRDefault="000D71E9" w:rsidP="000D71E9">
      <w:pPr>
        <w:spacing w:after="0" w:line="240" w:lineRule="auto"/>
        <w:ind w:left="714"/>
        <w:rPr>
          <w:color w:val="002060"/>
        </w:rPr>
      </w:pPr>
    </w:p>
    <w:p w:rsidR="00076129" w:rsidRPr="00065D5C" w:rsidRDefault="00AD7049" w:rsidP="000D71E9">
      <w:pPr>
        <w:pStyle w:val="Odstavecseseznamem"/>
        <w:numPr>
          <w:ilvl w:val="0"/>
          <w:numId w:val="23"/>
        </w:numPr>
        <w:spacing w:after="0" w:line="240" w:lineRule="auto"/>
        <w:ind w:left="709"/>
        <w:rPr>
          <w:b/>
          <w:sz w:val="24"/>
        </w:rPr>
      </w:pPr>
      <w:r w:rsidRPr="00065D5C">
        <w:rPr>
          <w:b/>
          <w:color w:val="002060"/>
          <w:sz w:val="24"/>
        </w:rPr>
        <w:lastRenderedPageBreak/>
        <w:t xml:space="preserve">OBCHODNÍ a PRACOVNÍ PRÁVO / BUSINESS and LABOR LAW </w:t>
      </w:r>
    </w:p>
    <w:p w:rsidR="00CB3A36" w:rsidRPr="00065D5C" w:rsidRDefault="00CB3A36" w:rsidP="008A51FF">
      <w:pPr>
        <w:pStyle w:val="Odstavecseseznamem"/>
        <w:spacing w:after="0" w:line="240" w:lineRule="auto"/>
        <w:rPr>
          <w:color w:val="002060"/>
        </w:rPr>
      </w:pPr>
      <w:r w:rsidRPr="00065D5C">
        <w:rPr>
          <w:color w:val="002060"/>
        </w:rPr>
        <w:t xml:space="preserve">Modul naučí definice, cíle a příklady správného využívání legálního prostředí v kontextu ČR a EU. </w:t>
      </w:r>
    </w:p>
    <w:p w:rsidR="008A51FF" w:rsidRPr="00065D5C" w:rsidRDefault="008A51FF" w:rsidP="008A51FF">
      <w:pPr>
        <w:spacing w:after="0" w:line="240" w:lineRule="auto"/>
        <w:rPr>
          <w:i/>
          <w:color w:val="002060"/>
        </w:rPr>
      </w:pPr>
      <w:r w:rsidRPr="00065D5C">
        <w:rPr>
          <w:color w:val="002060"/>
        </w:rPr>
        <w:t xml:space="preserve">           </w:t>
      </w:r>
      <w:proofErr w:type="spellStart"/>
      <w:r w:rsidR="000D71E9" w:rsidRPr="00065D5C">
        <w:rPr>
          <w:i/>
          <w:color w:val="002060"/>
        </w:rPr>
        <w:t>Legal</w:t>
      </w:r>
      <w:proofErr w:type="spellEnd"/>
      <w:r w:rsidR="000D71E9" w:rsidRPr="00065D5C">
        <w:rPr>
          <w:i/>
          <w:color w:val="002060"/>
        </w:rPr>
        <w:t xml:space="preserve"> </w:t>
      </w:r>
      <w:proofErr w:type="spellStart"/>
      <w:r w:rsidR="000D71E9" w:rsidRPr="00065D5C">
        <w:rPr>
          <w:i/>
          <w:color w:val="002060"/>
        </w:rPr>
        <w:t>f</w:t>
      </w:r>
      <w:r w:rsidRPr="00065D5C">
        <w:rPr>
          <w:i/>
          <w:color w:val="002060"/>
        </w:rPr>
        <w:t>ramework</w:t>
      </w:r>
      <w:proofErr w:type="spellEnd"/>
    </w:p>
    <w:p w:rsidR="008A51FF" w:rsidRPr="00065D5C" w:rsidRDefault="008A51FF" w:rsidP="008A51FF">
      <w:pPr>
        <w:spacing w:after="0" w:line="240" w:lineRule="auto"/>
        <w:ind w:left="714"/>
      </w:pPr>
      <w:r w:rsidRPr="00065D5C">
        <w:t xml:space="preserve">Zákonný rámec a zodpovědnost firmy, managementu </w:t>
      </w:r>
    </w:p>
    <w:p w:rsidR="008A51FF" w:rsidRPr="00065D5C" w:rsidRDefault="008A51FF" w:rsidP="008A51FF">
      <w:pPr>
        <w:spacing w:after="0" w:line="240" w:lineRule="auto"/>
        <w:ind w:left="714"/>
      </w:pPr>
      <w:r w:rsidRPr="00065D5C">
        <w:t xml:space="preserve">Různé druhy smluv </w:t>
      </w:r>
    </w:p>
    <w:p w:rsidR="008A51FF" w:rsidRPr="00065D5C" w:rsidRDefault="008A51FF" w:rsidP="008A51FF">
      <w:pPr>
        <w:spacing w:after="0" w:line="240" w:lineRule="auto"/>
        <w:ind w:left="714"/>
      </w:pPr>
      <w:r w:rsidRPr="00065D5C">
        <w:t xml:space="preserve">Zákonné závazky vůči státu, prostředí, zaměstnancům a partnerům </w:t>
      </w:r>
    </w:p>
    <w:p w:rsidR="008A51FF" w:rsidRPr="00065D5C" w:rsidRDefault="008A51FF" w:rsidP="008A51FF">
      <w:pPr>
        <w:spacing w:after="0" w:line="240" w:lineRule="auto"/>
        <w:rPr>
          <w:i/>
          <w:color w:val="002060"/>
        </w:rPr>
      </w:pPr>
      <w:r w:rsidRPr="00065D5C">
        <w:rPr>
          <w:color w:val="002060"/>
        </w:rPr>
        <w:t xml:space="preserve">          </w:t>
      </w:r>
      <w:proofErr w:type="spellStart"/>
      <w:r w:rsidRPr="00065D5C">
        <w:rPr>
          <w:i/>
          <w:color w:val="002060"/>
        </w:rPr>
        <w:t>Corporate</w:t>
      </w:r>
      <w:proofErr w:type="spellEnd"/>
      <w:r w:rsidRPr="00065D5C">
        <w:rPr>
          <w:i/>
          <w:color w:val="002060"/>
        </w:rPr>
        <w:t xml:space="preserve"> </w:t>
      </w:r>
      <w:proofErr w:type="spellStart"/>
      <w:r w:rsidR="000D71E9" w:rsidRPr="00065D5C">
        <w:rPr>
          <w:i/>
          <w:color w:val="002060"/>
        </w:rPr>
        <w:t>g</w:t>
      </w:r>
      <w:r w:rsidRPr="00065D5C">
        <w:rPr>
          <w:i/>
          <w:color w:val="002060"/>
        </w:rPr>
        <w:t>overnance</w:t>
      </w:r>
      <w:proofErr w:type="spellEnd"/>
    </w:p>
    <w:p w:rsidR="008A51FF" w:rsidRPr="00065D5C" w:rsidRDefault="008A51FF" w:rsidP="008A51FF">
      <w:pPr>
        <w:spacing w:after="0" w:line="240" w:lineRule="auto"/>
        <w:ind w:left="714"/>
      </w:pPr>
      <w:r w:rsidRPr="00065D5C">
        <w:t xml:space="preserve">Historie, definice a cíle </w:t>
      </w:r>
    </w:p>
    <w:p w:rsidR="008A51FF" w:rsidRPr="00065D5C" w:rsidRDefault="008A51FF" w:rsidP="008A51FF">
      <w:pPr>
        <w:spacing w:after="0" w:line="240" w:lineRule="auto"/>
        <w:ind w:left="714"/>
      </w:pPr>
      <w:r w:rsidRPr="00065D5C">
        <w:t xml:space="preserve">Národní a mezinárodní systém </w:t>
      </w:r>
    </w:p>
    <w:p w:rsidR="008A51FF" w:rsidRPr="00065D5C" w:rsidRDefault="008A51FF" w:rsidP="008A51FF">
      <w:pPr>
        <w:spacing w:after="0" w:line="240" w:lineRule="auto"/>
        <w:ind w:left="714"/>
      </w:pPr>
      <w:r w:rsidRPr="00065D5C">
        <w:t xml:space="preserve">Problémy korupce </w:t>
      </w:r>
    </w:p>
    <w:p w:rsidR="008A51FF" w:rsidRPr="00065D5C" w:rsidRDefault="00675D92" w:rsidP="00675D92">
      <w:pPr>
        <w:pStyle w:val="Odstavecseseznamem"/>
        <w:jc w:val="center"/>
        <w:rPr>
          <w:b/>
        </w:rPr>
      </w:pPr>
      <w:r w:rsidRPr="00065D5C">
        <w:rPr>
          <w:b/>
          <w:noProof/>
          <w:lang w:eastAsia="cs-CZ"/>
        </w:rPr>
        <w:drawing>
          <wp:inline distT="0" distB="0" distL="0" distR="0" wp14:anchorId="7ECD2263">
            <wp:extent cx="682625" cy="67056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51FF" w:rsidRPr="0006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C9F"/>
    <w:multiLevelType w:val="multilevel"/>
    <w:tmpl w:val="FB04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00DD"/>
    <w:multiLevelType w:val="multilevel"/>
    <w:tmpl w:val="9968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F0C13"/>
    <w:multiLevelType w:val="hybridMultilevel"/>
    <w:tmpl w:val="C27EDF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762E"/>
    <w:multiLevelType w:val="hybridMultilevel"/>
    <w:tmpl w:val="3F482F8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ED018C"/>
    <w:multiLevelType w:val="hybridMultilevel"/>
    <w:tmpl w:val="0A8ABF5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C5AA7"/>
    <w:multiLevelType w:val="hybridMultilevel"/>
    <w:tmpl w:val="783AD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6303"/>
    <w:multiLevelType w:val="hybridMultilevel"/>
    <w:tmpl w:val="2228B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07A36">
      <w:numFmt w:val="bullet"/>
      <w:lvlText w:val="•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61664"/>
    <w:multiLevelType w:val="hybridMultilevel"/>
    <w:tmpl w:val="53C2C1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F3E64"/>
    <w:multiLevelType w:val="hybridMultilevel"/>
    <w:tmpl w:val="A8900C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75AD2"/>
    <w:multiLevelType w:val="multilevel"/>
    <w:tmpl w:val="F888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B48A2"/>
    <w:multiLevelType w:val="multilevel"/>
    <w:tmpl w:val="45C8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12EAD"/>
    <w:multiLevelType w:val="multilevel"/>
    <w:tmpl w:val="DCCE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234FC"/>
    <w:multiLevelType w:val="multilevel"/>
    <w:tmpl w:val="C94A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B5224"/>
    <w:multiLevelType w:val="hybridMultilevel"/>
    <w:tmpl w:val="D1EE2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916EA"/>
    <w:multiLevelType w:val="hybridMultilevel"/>
    <w:tmpl w:val="8A1E283E"/>
    <w:lvl w:ilvl="0" w:tplc="6DD4B58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702D66"/>
    <w:multiLevelType w:val="hybridMultilevel"/>
    <w:tmpl w:val="4358050A"/>
    <w:lvl w:ilvl="0" w:tplc="ACFE40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EF797B"/>
    <w:multiLevelType w:val="hybridMultilevel"/>
    <w:tmpl w:val="EDEAE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4517"/>
    <w:multiLevelType w:val="multilevel"/>
    <w:tmpl w:val="6E24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81FC0"/>
    <w:multiLevelType w:val="hybridMultilevel"/>
    <w:tmpl w:val="A5727FA4"/>
    <w:lvl w:ilvl="0" w:tplc="6DD4B58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7B1ED0"/>
    <w:multiLevelType w:val="hybridMultilevel"/>
    <w:tmpl w:val="CCF8E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047B19"/>
    <w:multiLevelType w:val="hybridMultilevel"/>
    <w:tmpl w:val="7A4C3C7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852B46"/>
    <w:multiLevelType w:val="hybridMultilevel"/>
    <w:tmpl w:val="B3D0A03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3A2316"/>
    <w:multiLevelType w:val="multilevel"/>
    <w:tmpl w:val="541A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735D2"/>
    <w:multiLevelType w:val="hybridMultilevel"/>
    <w:tmpl w:val="DA86F0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44338"/>
    <w:multiLevelType w:val="multilevel"/>
    <w:tmpl w:val="E658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4D36BE"/>
    <w:multiLevelType w:val="hybridMultilevel"/>
    <w:tmpl w:val="CE1C8D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16649D"/>
    <w:multiLevelType w:val="hybridMultilevel"/>
    <w:tmpl w:val="469A00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01B34"/>
    <w:multiLevelType w:val="hybridMultilevel"/>
    <w:tmpl w:val="A1A22B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3278B9"/>
    <w:multiLevelType w:val="hybridMultilevel"/>
    <w:tmpl w:val="AC6E8510"/>
    <w:lvl w:ilvl="0" w:tplc="6DD4B5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0"/>
  </w:num>
  <w:num w:numId="5">
    <w:abstractNumId w:val="6"/>
  </w:num>
  <w:num w:numId="6">
    <w:abstractNumId w:val="27"/>
  </w:num>
  <w:num w:numId="7">
    <w:abstractNumId w:val="28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22"/>
  </w:num>
  <w:num w:numId="13">
    <w:abstractNumId w:val="11"/>
  </w:num>
  <w:num w:numId="14">
    <w:abstractNumId w:val="5"/>
  </w:num>
  <w:num w:numId="15">
    <w:abstractNumId w:val="21"/>
  </w:num>
  <w:num w:numId="16">
    <w:abstractNumId w:val="7"/>
  </w:num>
  <w:num w:numId="17">
    <w:abstractNumId w:val="20"/>
  </w:num>
  <w:num w:numId="18">
    <w:abstractNumId w:val="8"/>
  </w:num>
  <w:num w:numId="19">
    <w:abstractNumId w:val="3"/>
  </w:num>
  <w:num w:numId="20">
    <w:abstractNumId w:val="23"/>
  </w:num>
  <w:num w:numId="21">
    <w:abstractNumId w:val="16"/>
  </w:num>
  <w:num w:numId="22">
    <w:abstractNumId w:val="26"/>
  </w:num>
  <w:num w:numId="23">
    <w:abstractNumId w:val="19"/>
  </w:num>
  <w:num w:numId="24">
    <w:abstractNumId w:val="25"/>
  </w:num>
  <w:num w:numId="25">
    <w:abstractNumId w:val="14"/>
  </w:num>
  <w:num w:numId="26">
    <w:abstractNumId w:val="15"/>
  </w:num>
  <w:num w:numId="27">
    <w:abstractNumId w:val="18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29"/>
    <w:rsid w:val="0005724B"/>
    <w:rsid w:val="00065D5C"/>
    <w:rsid w:val="00076129"/>
    <w:rsid w:val="000D71E9"/>
    <w:rsid w:val="0020086B"/>
    <w:rsid w:val="0045534F"/>
    <w:rsid w:val="00477831"/>
    <w:rsid w:val="005962C8"/>
    <w:rsid w:val="005A66D6"/>
    <w:rsid w:val="00675D92"/>
    <w:rsid w:val="006A28C2"/>
    <w:rsid w:val="0070551B"/>
    <w:rsid w:val="00720520"/>
    <w:rsid w:val="00792924"/>
    <w:rsid w:val="00802D1B"/>
    <w:rsid w:val="008A51FF"/>
    <w:rsid w:val="00920B1D"/>
    <w:rsid w:val="00AD7049"/>
    <w:rsid w:val="00B000F7"/>
    <w:rsid w:val="00C34D41"/>
    <w:rsid w:val="00C503E9"/>
    <w:rsid w:val="00C623E5"/>
    <w:rsid w:val="00CA6C6E"/>
    <w:rsid w:val="00CB3A36"/>
    <w:rsid w:val="00DA5790"/>
    <w:rsid w:val="00EC61CA"/>
    <w:rsid w:val="00E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5E17B-3603-4DF4-AE13-5F191364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1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12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7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6129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761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A36E7-647C-46A6-8480-DAC56E64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Daňková</dc:creator>
  <cp:keywords/>
  <dc:description/>
  <cp:lastModifiedBy>Michaela Sochorová</cp:lastModifiedBy>
  <cp:revision>4</cp:revision>
  <dcterms:created xsi:type="dcterms:W3CDTF">2014-05-05T14:40:00Z</dcterms:created>
  <dcterms:modified xsi:type="dcterms:W3CDTF">2014-05-05T14:41:00Z</dcterms:modified>
</cp:coreProperties>
</file>